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831CD" w14:textId="77777777" w:rsidR="0068400B" w:rsidRPr="006B5660" w:rsidRDefault="0068400B" w:rsidP="0068400B">
      <w:pPr>
        <w:spacing w:after="160" w:line="259" w:lineRule="auto"/>
        <w:jc w:val="both"/>
        <w:rPr>
          <w:rFonts w:ascii="Garamond" w:hAnsi="Garamond"/>
        </w:rPr>
      </w:pPr>
      <w:r w:rsidRPr="006B5660">
        <w:rPr>
          <w:rFonts w:ascii="Garamond" w:hAnsi="Garamond"/>
        </w:rPr>
        <w:t>AllegatoA</w:t>
      </w:r>
    </w:p>
    <w:p w14:paraId="269B4311" w14:textId="77777777" w:rsidR="0068400B" w:rsidRPr="006B5660" w:rsidRDefault="0068400B" w:rsidP="0068400B">
      <w:pPr>
        <w:spacing w:after="160" w:line="259" w:lineRule="auto"/>
        <w:jc w:val="center"/>
        <w:rPr>
          <w:rFonts w:ascii="Garamond" w:hAnsi="Garamond"/>
        </w:rPr>
      </w:pPr>
      <w:r w:rsidRPr="006B5660">
        <w:rPr>
          <w:rFonts w:ascii="Garamond" w:hAnsi="Garamond"/>
          <w:b/>
          <w:bCs/>
        </w:rPr>
        <w:t>AVVISO PUBBLICO</w:t>
      </w:r>
    </w:p>
    <w:p w14:paraId="2D68ADFE" w14:textId="334BD0C8" w:rsidR="0068400B" w:rsidRPr="006B5660" w:rsidRDefault="0068400B" w:rsidP="0068400B">
      <w:pPr>
        <w:spacing w:after="160" w:line="259" w:lineRule="auto"/>
        <w:jc w:val="center"/>
        <w:rPr>
          <w:rFonts w:ascii="Garamond" w:hAnsi="Garamond"/>
        </w:rPr>
      </w:pPr>
      <w:r w:rsidRPr="006B5660">
        <w:rPr>
          <w:rFonts w:ascii="Garamond" w:hAnsi="Garamond"/>
        </w:rPr>
        <w:t xml:space="preserve">PER L'AFFIDAMENTO DELL'INCARICO DI CONSULENTE CONTABILE, FISCALE E SOCIETARIO DELLA </w:t>
      </w:r>
      <w:r w:rsidR="006B5660">
        <w:rPr>
          <w:rFonts w:ascii="Garamond" w:hAnsi="Garamond"/>
        </w:rPr>
        <w:t>SOCIETA’ AMTAB S.P.A.</w:t>
      </w:r>
    </w:p>
    <w:p w14:paraId="23E7BE0F" w14:textId="77777777" w:rsidR="0068400B" w:rsidRPr="006B5660" w:rsidRDefault="0068400B" w:rsidP="0068400B">
      <w:pPr>
        <w:spacing w:after="160" w:line="259" w:lineRule="auto"/>
        <w:jc w:val="center"/>
        <w:rPr>
          <w:rFonts w:ascii="Garamond" w:hAnsi="Garamond"/>
          <w:b/>
          <w:bCs/>
          <w:i/>
          <w:iCs/>
        </w:rPr>
      </w:pPr>
    </w:p>
    <w:p w14:paraId="0C72F9F1" w14:textId="77777777" w:rsidR="0068400B" w:rsidRPr="006B5660" w:rsidRDefault="0068400B" w:rsidP="0068400B">
      <w:pPr>
        <w:spacing w:after="160" w:line="259" w:lineRule="auto"/>
        <w:jc w:val="center"/>
        <w:rPr>
          <w:rFonts w:ascii="Garamond" w:hAnsi="Garamond"/>
        </w:rPr>
      </w:pPr>
      <w:r w:rsidRPr="006B5660">
        <w:rPr>
          <w:rFonts w:ascii="Garamond" w:hAnsi="Garamond"/>
          <w:b/>
          <w:bCs/>
        </w:rPr>
        <w:t>DOMANDA DI PARTECIPAZIONE</w:t>
      </w:r>
    </w:p>
    <w:p w14:paraId="31EB3C06" w14:textId="77777777" w:rsidR="0068400B" w:rsidRPr="006B5660" w:rsidRDefault="0068400B" w:rsidP="0068400B">
      <w:pPr>
        <w:spacing w:after="160" w:line="259" w:lineRule="auto"/>
        <w:jc w:val="both"/>
        <w:rPr>
          <w:rFonts w:ascii="Garamond" w:hAnsi="Garamond"/>
        </w:rPr>
      </w:pPr>
    </w:p>
    <w:p w14:paraId="286A8D7B" w14:textId="77777777" w:rsidR="0068400B" w:rsidRPr="006B5660" w:rsidRDefault="0068400B" w:rsidP="0068400B">
      <w:pPr>
        <w:spacing w:after="160" w:line="259" w:lineRule="auto"/>
        <w:jc w:val="both"/>
        <w:rPr>
          <w:rFonts w:ascii="Garamond" w:hAnsi="Garamond"/>
        </w:rPr>
      </w:pPr>
      <w:r w:rsidRPr="006B5660">
        <w:rPr>
          <w:rFonts w:ascii="Garamond" w:hAnsi="Garamond"/>
        </w:rPr>
        <w:t>Il/la sottoscritto/a,</w:t>
      </w:r>
    </w:p>
    <w:p w14:paraId="1AC27AF8" w14:textId="77777777" w:rsidR="0068400B" w:rsidRPr="006B5660" w:rsidRDefault="0068400B" w:rsidP="0068400B">
      <w:pPr>
        <w:spacing w:after="160" w:line="259" w:lineRule="auto"/>
        <w:jc w:val="both"/>
        <w:rPr>
          <w:rFonts w:ascii="Garamond" w:hAnsi="Garamond"/>
        </w:rPr>
      </w:pPr>
      <w:r w:rsidRPr="006B5660">
        <w:rPr>
          <w:rFonts w:ascii="Garamond" w:hAnsi="Garamond"/>
        </w:rPr>
        <w:t>nato/a,</w:t>
      </w:r>
      <w:r w:rsidRPr="006B5660">
        <w:rPr>
          <w:rFonts w:ascii="Garamond" w:hAnsi="Garamond"/>
        </w:rPr>
        <w:tab/>
      </w:r>
      <w:r w:rsidRPr="006B5660">
        <w:rPr>
          <w:rFonts w:ascii="Garamond" w:hAnsi="Garamond"/>
        </w:rPr>
        <w:tab/>
      </w:r>
      <w:r w:rsidRPr="006B5660">
        <w:rPr>
          <w:rFonts w:ascii="Garamond" w:hAnsi="Garamond"/>
        </w:rPr>
        <w:tab/>
      </w:r>
      <w:r w:rsidRPr="006B5660">
        <w:rPr>
          <w:rFonts w:ascii="Garamond" w:hAnsi="Garamond"/>
        </w:rPr>
        <w:tab/>
      </w:r>
      <w:r w:rsidRPr="006B5660">
        <w:rPr>
          <w:rFonts w:ascii="Garamond" w:hAnsi="Garamond"/>
        </w:rPr>
        <w:tab/>
      </w:r>
      <w:r w:rsidRPr="006B5660">
        <w:rPr>
          <w:rFonts w:ascii="Garamond" w:hAnsi="Garamond"/>
        </w:rPr>
        <w:tab/>
      </w:r>
      <w:r w:rsidRPr="006B5660">
        <w:rPr>
          <w:rFonts w:ascii="Garamond" w:hAnsi="Garamond"/>
        </w:rPr>
        <w:tab/>
      </w:r>
      <w:r w:rsidRPr="006B5660">
        <w:rPr>
          <w:rFonts w:ascii="Garamond" w:hAnsi="Garamond"/>
        </w:rPr>
        <w:tab/>
        <w:t>il</w:t>
      </w:r>
    </w:p>
    <w:p w14:paraId="31F43EAB" w14:textId="77777777" w:rsidR="0068400B" w:rsidRPr="006B5660" w:rsidRDefault="0068400B" w:rsidP="0068400B">
      <w:pPr>
        <w:spacing w:after="160" w:line="259" w:lineRule="auto"/>
        <w:jc w:val="both"/>
        <w:rPr>
          <w:rFonts w:ascii="Garamond" w:hAnsi="Garamond"/>
        </w:rPr>
      </w:pPr>
      <w:r w:rsidRPr="006B5660">
        <w:rPr>
          <w:rFonts w:ascii="Garamond" w:hAnsi="Garamond"/>
        </w:rPr>
        <w:t>residente a</w:t>
      </w:r>
      <w:r w:rsidRPr="006B5660">
        <w:rPr>
          <w:rFonts w:ascii="Garamond" w:hAnsi="Garamond"/>
        </w:rPr>
        <w:tab/>
      </w:r>
      <w:r w:rsidRPr="006B5660">
        <w:rPr>
          <w:rFonts w:ascii="Garamond" w:hAnsi="Garamond"/>
        </w:rPr>
        <w:tab/>
      </w:r>
      <w:r w:rsidRPr="006B5660">
        <w:rPr>
          <w:rFonts w:ascii="Garamond" w:hAnsi="Garamond"/>
        </w:rPr>
        <w:tab/>
      </w:r>
      <w:r w:rsidRPr="006B5660">
        <w:rPr>
          <w:rFonts w:ascii="Garamond" w:hAnsi="Garamond"/>
        </w:rPr>
        <w:tab/>
      </w:r>
      <w:r w:rsidRPr="006B5660">
        <w:rPr>
          <w:rFonts w:ascii="Garamond" w:hAnsi="Garamond"/>
        </w:rPr>
        <w:tab/>
      </w:r>
      <w:r w:rsidRPr="006B5660">
        <w:rPr>
          <w:rFonts w:ascii="Garamond" w:hAnsi="Garamond"/>
        </w:rPr>
        <w:tab/>
      </w:r>
      <w:r w:rsidRPr="006B5660">
        <w:rPr>
          <w:rFonts w:ascii="Garamond" w:hAnsi="Garamond"/>
        </w:rPr>
        <w:tab/>
        <w:t>via</w:t>
      </w:r>
    </w:p>
    <w:p w14:paraId="0214FBA8" w14:textId="77777777" w:rsidR="0068400B" w:rsidRPr="006B5660" w:rsidRDefault="0068400B" w:rsidP="0068400B">
      <w:pPr>
        <w:spacing w:after="160" w:line="259" w:lineRule="auto"/>
        <w:jc w:val="both"/>
        <w:rPr>
          <w:rFonts w:ascii="Garamond" w:hAnsi="Garamond"/>
        </w:rPr>
      </w:pPr>
      <w:r w:rsidRPr="006B5660">
        <w:rPr>
          <w:rFonts w:ascii="Garamond" w:hAnsi="Garamond"/>
        </w:rPr>
        <w:t>Codice fiscale</w:t>
      </w:r>
    </w:p>
    <w:p w14:paraId="7A070979" w14:textId="77777777" w:rsidR="0068400B" w:rsidRPr="006B5660" w:rsidRDefault="0068400B" w:rsidP="0068400B">
      <w:pPr>
        <w:spacing w:after="160" w:line="259" w:lineRule="auto"/>
        <w:jc w:val="both"/>
        <w:rPr>
          <w:rFonts w:ascii="Garamond" w:hAnsi="Garamond"/>
        </w:rPr>
      </w:pPr>
      <w:r w:rsidRPr="006B5660">
        <w:rPr>
          <w:rFonts w:ascii="Garamond" w:hAnsi="Garamond"/>
        </w:rPr>
        <w:t>Telefono</w:t>
      </w:r>
      <w:r w:rsidRPr="006B5660">
        <w:rPr>
          <w:rFonts w:ascii="Garamond" w:hAnsi="Garamond"/>
        </w:rPr>
        <w:tab/>
      </w:r>
      <w:r w:rsidRPr="006B5660">
        <w:rPr>
          <w:rFonts w:ascii="Garamond" w:hAnsi="Garamond"/>
        </w:rPr>
        <w:tab/>
      </w:r>
      <w:r w:rsidRPr="006B5660">
        <w:rPr>
          <w:rFonts w:ascii="Garamond" w:hAnsi="Garamond"/>
        </w:rPr>
        <w:tab/>
      </w:r>
      <w:r w:rsidRPr="006B5660">
        <w:rPr>
          <w:rFonts w:ascii="Garamond" w:hAnsi="Garamond"/>
        </w:rPr>
        <w:tab/>
      </w:r>
      <w:r w:rsidRPr="006B5660">
        <w:rPr>
          <w:rFonts w:ascii="Garamond" w:hAnsi="Garamond"/>
        </w:rPr>
        <w:tab/>
      </w:r>
      <w:r w:rsidRPr="006B5660">
        <w:rPr>
          <w:rFonts w:ascii="Garamond" w:hAnsi="Garamond"/>
        </w:rPr>
        <w:tab/>
      </w:r>
      <w:r w:rsidRPr="006B5660">
        <w:rPr>
          <w:rFonts w:ascii="Garamond" w:hAnsi="Garamond"/>
        </w:rPr>
        <w:tab/>
        <w:t>e-mail</w:t>
      </w:r>
    </w:p>
    <w:p w14:paraId="7B035A4F" w14:textId="77777777" w:rsidR="0068400B" w:rsidRPr="006B5660" w:rsidRDefault="0068400B" w:rsidP="0068400B">
      <w:pPr>
        <w:spacing w:after="160" w:line="259" w:lineRule="auto"/>
        <w:jc w:val="both"/>
        <w:rPr>
          <w:rFonts w:ascii="Garamond" w:hAnsi="Garamond"/>
        </w:rPr>
      </w:pPr>
      <w:r w:rsidRPr="006B5660">
        <w:rPr>
          <w:rFonts w:ascii="Garamond" w:hAnsi="Garamond"/>
          <w:b/>
          <w:bCs/>
        </w:rPr>
        <w:t>Posta Elettronica certificata</w:t>
      </w:r>
    </w:p>
    <w:p w14:paraId="4AAC7EB6" w14:textId="77777777" w:rsidR="0068400B" w:rsidRPr="006B5660" w:rsidRDefault="0068400B" w:rsidP="0068400B">
      <w:pPr>
        <w:spacing w:after="160" w:line="259" w:lineRule="auto"/>
        <w:jc w:val="center"/>
        <w:rPr>
          <w:rFonts w:ascii="Garamond" w:hAnsi="Garamond"/>
          <w:b/>
          <w:bCs/>
        </w:rPr>
      </w:pPr>
      <w:r w:rsidRPr="006B5660">
        <w:rPr>
          <w:rFonts w:ascii="Garamond" w:hAnsi="Garamond"/>
          <w:b/>
          <w:bCs/>
        </w:rPr>
        <w:t>CHIEDE</w:t>
      </w:r>
    </w:p>
    <w:p w14:paraId="5685E941" w14:textId="1182BD57" w:rsidR="0068400B" w:rsidRPr="006B5660" w:rsidRDefault="0068400B" w:rsidP="0068400B">
      <w:pPr>
        <w:spacing w:after="160" w:line="259" w:lineRule="auto"/>
        <w:jc w:val="both"/>
        <w:rPr>
          <w:rFonts w:ascii="Garamond" w:hAnsi="Garamond"/>
        </w:rPr>
      </w:pPr>
      <w:r w:rsidRPr="006B5660">
        <w:rPr>
          <w:rFonts w:ascii="Garamond" w:hAnsi="Garamond"/>
        </w:rPr>
        <w:t>di partecipare all'avviso pubblico ai sensi dell'art. 7, co. 6, del D.lgs. 165/2001 ai fini dell'affidamento dell'incarico di consulente contabile, fiscale e societario della societ</w:t>
      </w:r>
      <w:r w:rsidR="00515B09" w:rsidRPr="006B5660">
        <w:rPr>
          <w:rFonts w:ascii="Garamond" w:hAnsi="Garamond"/>
        </w:rPr>
        <w:t>à A.M.T.A.B. S.p.A.</w:t>
      </w:r>
    </w:p>
    <w:p w14:paraId="5FCA1C57" w14:textId="77777777" w:rsidR="004D5432" w:rsidRPr="006B5660" w:rsidRDefault="0068400B" w:rsidP="00515B09">
      <w:pPr>
        <w:spacing w:after="160" w:line="259" w:lineRule="auto"/>
        <w:jc w:val="both"/>
        <w:rPr>
          <w:rFonts w:ascii="Garamond" w:hAnsi="Garamond"/>
        </w:rPr>
      </w:pPr>
      <w:r w:rsidRPr="006B5660">
        <w:rPr>
          <w:rFonts w:ascii="Garamond" w:hAnsi="Garamond"/>
        </w:rPr>
        <w:t xml:space="preserve">A tal fine, </w:t>
      </w:r>
    </w:p>
    <w:p w14:paraId="6EA12E6C" w14:textId="3B3AF4B2" w:rsidR="0068400B" w:rsidRPr="006B5660" w:rsidRDefault="0068400B" w:rsidP="004D5432">
      <w:pPr>
        <w:pStyle w:val="Paragrafoelenco"/>
        <w:numPr>
          <w:ilvl w:val="0"/>
          <w:numId w:val="5"/>
        </w:numPr>
        <w:spacing w:after="160" w:line="259" w:lineRule="auto"/>
        <w:jc w:val="both"/>
        <w:rPr>
          <w:rFonts w:ascii="Garamond" w:hAnsi="Garamond"/>
        </w:rPr>
      </w:pPr>
      <w:r w:rsidRPr="006B5660">
        <w:rPr>
          <w:rFonts w:ascii="Garamond" w:hAnsi="Garamond"/>
        </w:rPr>
        <w:t xml:space="preserve">Consapevole, ai sensi e per gli effetti dell'art.76 del </w:t>
      </w:r>
      <w:r w:rsidR="00515B09" w:rsidRPr="006B5660">
        <w:rPr>
          <w:rFonts w:ascii="Garamond" w:hAnsi="Garamond"/>
        </w:rPr>
        <w:t>d</w:t>
      </w:r>
      <w:r w:rsidRPr="006B5660">
        <w:rPr>
          <w:rFonts w:ascii="Garamond" w:hAnsi="Garamond"/>
        </w:rPr>
        <w:t>.P.R.</w:t>
      </w:r>
      <w:r w:rsidR="00515B09" w:rsidRPr="006B5660">
        <w:rPr>
          <w:rFonts w:ascii="Garamond" w:hAnsi="Garamond"/>
        </w:rPr>
        <w:t xml:space="preserve"> </w:t>
      </w:r>
      <w:r w:rsidRPr="006B5660">
        <w:rPr>
          <w:rFonts w:ascii="Garamond" w:hAnsi="Garamond"/>
        </w:rPr>
        <w:t>n.445/2000, della responsabilità e delle conseguenze civili e penali previste in caso di rilascio di dichiarazioni mendaci e/o formazione di atti falsi e/o uso degli stessi;</w:t>
      </w:r>
    </w:p>
    <w:p w14:paraId="387EEA4F" w14:textId="3A62EA58" w:rsidR="0068400B" w:rsidRPr="006B5660" w:rsidRDefault="0068400B" w:rsidP="004D5432">
      <w:pPr>
        <w:pStyle w:val="Paragrafoelenco"/>
        <w:numPr>
          <w:ilvl w:val="0"/>
          <w:numId w:val="5"/>
        </w:numPr>
        <w:spacing w:after="160" w:line="259" w:lineRule="auto"/>
        <w:jc w:val="both"/>
        <w:rPr>
          <w:rFonts w:ascii="Garamond" w:hAnsi="Garamond"/>
        </w:rPr>
      </w:pPr>
      <w:r w:rsidRPr="006B5660">
        <w:rPr>
          <w:rFonts w:ascii="Garamond" w:hAnsi="Garamond"/>
        </w:rPr>
        <w:t xml:space="preserve">Consapevole che, ai sensi e per gli effetti dell'art. 71 e 75 del D.P.R. n. 445/2000, </w:t>
      </w:r>
      <w:r w:rsidR="000A7F55" w:rsidRPr="006B5660">
        <w:rPr>
          <w:rFonts w:ascii="Garamond" w:hAnsi="Garamond"/>
        </w:rPr>
        <w:t>l’</w:t>
      </w:r>
      <w:r w:rsidR="004D5432" w:rsidRPr="006B5660">
        <w:rPr>
          <w:rFonts w:ascii="Garamond" w:hAnsi="Garamond"/>
        </w:rPr>
        <w:t>accertamento della</w:t>
      </w:r>
      <w:r w:rsidR="000A7F55" w:rsidRPr="006B5660">
        <w:rPr>
          <w:rFonts w:ascii="Garamond" w:hAnsi="Garamond"/>
        </w:rPr>
        <w:t xml:space="preserve"> </w:t>
      </w:r>
      <w:r w:rsidR="004D5432" w:rsidRPr="006B5660">
        <w:rPr>
          <w:rFonts w:ascii="Garamond" w:hAnsi="Garamond"/>
        </w:rPr>
        <w:t>mancanza di anche uno solo dei requisiti prescritti comporta l’immediata esclusione dalla presente procedura selettiva e, in qualunque tempo, la risoluzione del rapporto con la A.M.T.A.B. S.p.A. eventualmente costituito, fatto salvo il risarcimento del danno</w:t>
      </w:r>
      <w:r w:rsidRPr="006B5660">
        <w:rPr>
          <w:rFonts w:ascii="Garamond" w:hAnsi="Garamond"/>
        </w:rPr>
        <w:t>;</w:t>
      </w:r>
    </w:p>
    <w:p w14:paraId="5EC54400" w14:textId="59815EC0" w:rsidR="00515B09" w:rsidRPr="006B5660" w:rsidRDefault="0068400B" w:rsidP="004D5432">
      <w:pPr>
        <w:pStyle w:val="Paragrafoelenco"/>
        <w:numPr>
          <w:ilvl w:val="0"/>
          <w:numId w:val="5"/>
        </w:numPr>
        <w:spacing w:after="160" w:line="259" w:lineRule="auto"/>
        <w:jc w:val="both"/>
        <w:rPr>
          <w:rFonts w:ascii="Garamond" w:hAnsi="Garamond"/>
        </w:rPr>
      </w:pPr>
      <w:r w:rsidRPr="006B5660">
        <w:rPr>
          <w:rFonts w:ascii="Garamond" w:hAnsi="Garamond"/>
        </w:rPr>
        <w:t>Consapevole che, qualora fosse accertata la non veridicità del contenuto della presente dichiarazione in corso di esecuzione dell'incarico, quest'ultimo potrà essere risolto di diritto ai sensi dell'art. 1456 del cod. civ;</w:t>
      </w:r>
    </w:p>
    <w:p w14:paraId="15C31644" w14:textId="3B57B4E6" w:rsidR="00515B09" w:rsidRPr="006B5660" w:rsidRDefault="00515B09" w:rsidP="00515B09">
      <w:pPr>
        <w:spacing w:after="160" w:line="259" w:lineRule="auto"/>
        <w:jc w:val="both"/>
        <w:rPr>
          <w:rFonts w:ascii="Garamond" w:hAnsi="Garamond"/>
        </w:rPr>
      </w:pPr>
      <w:r w:rsidRPr="006B5660">
        <w:rPr>
          <w:rFonts w:ascii="Garamond" w:hAnsi="Garamond"/>
        </w:rPr>
        <w:t>sotto la propria responsabilità,</w:t>
      </w:r>
    </w:p>
    <w:p w14:paraId="3F4B44B4" w14:textId="654B5F93" w:rsidR="0068400B" w:rsidRPr="006B5660" w:rsidRDefault="0068400B" w:rsidP="0068400B">
      <w:pPr>
        <w:spacing w:after="160" w:line="259" w:lineRule="auto"/>
        <w:jc w:val="center"/>
        <w:rPr>
          <w:rFonts w:ascii="Garamond" w:hAnsi="Garamond"/>
        </w:rPr>
      </w:pPr>
      <w:r w:rsidRPr="006B5660">
        <w:rPr>
          <w:rFonts w:ascii="Garamond" w:hAnsi="Garamond"/>
          <w:b/>
          <w:bCs/>
        </w:rPr>
        <w:t>DICHIARA</w:t>
      </w:r>
    </w:p>
    <w:p w14:paraId="459793F8" w14:textId="77777777" w:rsidR="0068400B" w:rsidRPr="006B5660" w:rsidRDefault="0068400B" w:rsidP="0068400B">
      <w:pPr>
        <w:spacing w:after="160" w:line="259" w:lineRule="auto"/>
        <w:jc w:val="center"/>
        <w:rPr>
          <w:rFonts w:ascii="Garamond" w:hAnsi="Garamond"/>
        </w:rPr>
      </w:pPr>
      <w:r w:rsidRPr="006B5660">
        <w:rPr>
          <w:rFonts w:ascii="Garamond" w:hAnsi="Garamond"/>
        </w:rPr>
        <w:t>ai sensi degli artt. 46 e 47 del D.P.R. 28/12/2000 n.445</w:t>
      </w:r>
    </w:p>
    <w:p w14:paraId="430D56CD" w14:textId="0F57EF28" w:rsidR="0099685F" w:rsidRPr="006B5660" w:rsidRDefault="0099685F" w:rsidP="0099685F">
      <w:pPr>
        <w:pStyle w:val="Paragrafoelenco"/>
        <w:numPr>
          <w:ilvl w:val="0"/>
          <w:numId w:val="2"/>
        </w:numPr>
        <w:spacing w:after="160" w:line="259" w:lineRule="auto"/>
        <w:ind w:left="426" w:hanging="426"/>
        <w:jc w:val="both"/>
        <w:rPr>
          <w:rFonts w:ascii="Garamond" w:hAnsi="Garamond"/>
        </w:rPr>
      </w:pPr>
      <w:r w:rsidRPr="006B5660">
        <w:rPr>
          <w:rFonts w:ascii="Garamond" w:hAnsi="Garamond"/>
        </w:rPr>
        <w:t>di avere preso visione del presente avviso e di essere a conoscenza di tutte le prescrizioni e condizioni ivi previste</w:t>
      </w:r>
      <w:r w:rsidR="003C711B" w:rsidRPr="006B5660">
        <w:rPr>
          <w:rFonts w:ascii="Garamond" w:hAnsi="Garamond"/>
        </w:rPr>
        <w:t xml:space="preserve"> e di accettarle</w:t>
      </w:r>
      <w:r w:rsidRPr="006B5660">
        <w:rPr>
          <w:rFonts w:ascii="Garamond" w:hAnsi="Garamond"/>
        </w:rPr>
        <w:t>;</w:t>
      </w:r>
    </w:p>
    <w:p w14:paraId="028B9AF6" w14:textId="7A26449D" w:rsidR="000A7F55" w:rsidRPr="006B5660" w:rsidRDefault="000A7F55" w:rsidP="000A7F55">
      <w:pPr>
        <w:pStyle w:val="Paragrafoelenco"/>
        <w:numPr>
          <w:ilvl w:val="0"/>
          <w:numId w:val="2"/>
        </w:numPr>
        <w:spacing w:after="160" w:line="259" w:lineRule="auto"/>
        <w:ind w:left="426" w:hanging="426"/>
        <w:jc w:val="both"/>
        <w:rPr>
          <w:rFonts w:ascii="Garamond" w:hAnsi="Garamond"/>
        </w:rPr>
      </w:pPr>
      <w:r w:rsidRPr="006B5660">
        <w:rPr>
          <w:rFonts w:ascii="Garamond" w:hAnsi="Garamond"/>
        </w:rPr>
        <w:t>di essere cittadin</w:t>
      </w:r>
      <w:r w:rsidR="00082E37" w:rsidRPr="006B5660">
        <w:rPr>
          <w:rFonts w:ascii="Garamond" w:hAnsi="Garamond"/>
        </w:rPr>
        <w:t>o/a</w:t>
      </w:r>
      <w:r w:rsidRPr="006B5660">
        <w:rPr>
          <w:rFonts w:ascii="Garamond" w:hAnsi="Garamond"/>
        </w:rPr>
        <w:t xml:space="preserve"> italiano o di uno degli Stati membri dell'Unione Europea;</w:t>
      </w:r>
    </w:p>
    <w:p w14:paraId="40C477C1" w14:textId="742EB8C2" w:rsidR="000A7F55" w:rsidRPr="006B5660" w:rsidRDefault="000A7F55" w:rsidP="000A7F55">
      <w:pPr>
        <w:pStyle w:val="Paragrafoelenco"/>
        <w:numPr>
          <w:ilvl w:val="0"/>
          <w:numId w:val="2"/>
        </w:numPr>
        <w:spacing w:after="160" w:line="259" w:lineRule="auto"/>
        <w:ind w:left="426" w:hanging="426"/>
        <w:jc w:val="both"/>
        <w:rPr>
          <w:rFonts w:ascii="Garamond" w:hAnsi="Garamond"/>
        </w:rPr>
      </w:pPr>
      <w:r w:rsidRPr="006B5660">
        <w:rPr>
          <w:rFonts w:ascii="Garamond" w:hAnsi="Garamond"/>
        </w:rPr>
        <w:t>di avere il godimento dei diritti civili e politici;</w:t>
      </w:r>
    </w:p>
    <w:p w14:paraId="4B0849CE" w14:textId="77777777" w:rsidR="00CF5195" w:rsidRPr="006B5660" w:rsidRDefault="000A7F55" w:rsidP="0059039D">
      <w:pPr>
        <w:pStyle w:val="Paragrafoelenco"/>
        <w:numPr>
          <w:ilvl w:val="0"/>
          <w:numId w:val="2"/>
        </w:numPr>
        <w:spacing w:after="160" w:line="259" w:lineRule="auto"/>
        <w:ind w:left="426" w:hanging="426"/>
        <w:jc w:val="both"/>
        <w:rPr>
          <w:rFonts w:ascii="Garamond" w:hAnsi="Garamond"/>
        </w:rPr>
      </w:pPr>
      <w:r w:rsidRPr="006B5660">
        <w:rPr>
          <w:rFonts w:ascii="Garamond" w:hAnsi="Garamond"/>
        </w:rPr>
        <w:t>di non aver subito condanne penali, anche non definitive, o sentenze di applicazione della pena ai sensi dell'art. 444 c.p.p.</w:t>
      </w:r>
      <w:r w:rsidR="0059039D" w:rsidRPr="006B5660">
        <w:rPr>
          <w:rFonts w:ascii="Garamond" w:hAnsi="Garamond"/>
        </w:rPr>
        <w:t>, fatti salv</w:t>
      </w:r>
      <w:r w:rsidR="00AD0533" w:rsidRPr="006B5660">
        <w:rPr>
          <w:rFonts w:ascii="Garamond" w:hAnsi="Garamond"/>
        </w:rPr>
        <w:t>i</w:t>
      </w:r>
      <w:r w:rsidR="0059039D" w:rsidRPr="006B5660">
        <w:rPr>
          <w:rFonts w:ascii="Garamond" w:hAnsi="Garamond"/>
        </w:rPr>
        <w:t xml:space="preserve"> gli effetti della riabilitazione</w:t>
      </w:r>
    </w:p>
    <w:p w14:paraId="18043D14" w14:textId="3AE4DB78" w:rsidR="00CF5195" w:rsidRPr="006B5660" w:rsidRDefault="00CF5195" w:rsidP="00C0767E">
      <w:pPr>
        <w:pStyle w:val="Paragrafoelenco"/>
        <w:numPr>
          <w:ilvl w:val="0"/>
          <w:numId w:val="8"/>
        </w:numPr>
        <w:spacing w:after="160" w:line="259" w:lineRule="auto"/>
        <w:ind w:left="851" w:hanging="284"/>
        <w:jc w:val="both"/>
        <w:rPr>
          <w:rFonts w:ascii="Garamond" w:hAnsi="Garamond"/>
        </w:rPr>
      </w:pPr>
      <w:r w:rsidRPr="006B5660">
        <w:rPr>
          <w:rFonts w:ascii="Garamond" w:hAnsi="Garamond"/>
        </w:rPr>
        <w:t>a pena detentiva per uno dei reati previsti dalle norme che disciplinano l'attività assicurativa, bancaria, finanziaria, nonché dalle norme in materia di strumenti di pagamento;</w:t>
      </w:r>
    </w:p>
    <w:p w14:paraId="75A7E88D" w14:textId="78C46A46" w:rsidR="00CF5195" w:rsidRPr="006B5660" w:rsidRDefault="00CF5195" w:rsidP="00C0767E">
      <w:pPr>
        <w:pStyle w:val="Paragrafoelenco"/>
        <w:numPr>
          <w:ilvl w:val="0"/>
          <w:numId w:val="8"/>
        </w:numPr>
        <w:spacing w:after="160" w:line="259" w:lineRule="auto"/>
        <w:ind w:left="851" w:hanging="284"/>
        <w:jc w:val="both"/>
        <w:rPr>
          <w:rFonts w:ascii="Garamond" w:hAnsi="Garamond"/>
        </w:rPr>
      </w:pPr>
      <w:r w:rsidRPr="006B5660">
        <w:rPr>
          <w:rFonts w:ascii="Garamond" w:hAnsi="Garamond"/>
        </w:rPr>
        <w:lastRenderedPageBreak/>
        <w:t>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14:paraId="45916395" w14:textId="222DFDE9" w:rsidR="00CF5195" w:rsidRPr="006B5660" w:rsidRDefault="00CF5195" w:rsidP="00C0767E">
      <w:pPr>
        <w:pStyle w:val="Paragrafoelenco"/>
        <w:numPr>
          <w:ilvl w:val="0"/>
          <w:numId w:val="8"/>
        </w:numPr>
        <w:spacing w:after="160" w:line="259" w:lineRule="auto"/>
        <w:ind w:left="851" w:hanging="284"/>
        <w:jc w:val="both"/>
        <w:rPr>
          <w:rFonts w:ascii="Garamond" w:hAnsi="Garamond"/>
        </w:rPr>
      </w:pPr>
      <w:r w:rsidRPr="006B5660">
        <w:rPr>
          <w:rFonts w:ascii="Garamond" w:hAnsi="Garamond"/>
        </w:rPr>
        <w:t>alla reclusione per uno dei delitti previsti nel titolo XI, libro V del Codice civile e nel regio decreto 16 marzo 1942, n. 267;</w:t>
      </w:r>
    </w:p>
    <w:p w14:paraId="4FAB76B8" w14:textId="0EC42A17" w:rsidR="0059039D" w:rsidRPr="006B5660" w:rsidRDefault="00CF5195" w:rsidP="00C0767E">
      <w:pPr>
        <w:pStyle w:val="Paragrafoelenco"/>
        <w:numPr>
          <w:ilvl w:val="0"/>
          <w:numId w:val="8"/>
        </w:numPr>
        <w:spacing w:after="160" w:line="259" w:lineRule="auto"/>
        <w:ind w:left="851" w:hanging="284"/>
        <w:jc w:val="both"/>
        <w:rPr>
          <w:rFonts w:ascii="Garamond" w:hAnsi="Garamond"/>
        </w:rPr>
      </w:pPr>
      <w:r w:rsidRPr="006B5660">
        <w:rPr>
          <w:rFonts w:ascii="Garamond" w:hAnsi="Garamond"/>
        </w:rPr>
        <w:t>alla reclusione per un tempo non inferiore a due anni per un qualunque altro delitto non colposo</w:t>
      </w:r>
      <w:r w:rsidR="0059039D" w:rsidRPr="006B5660">
        <w:rPr>
          <w:rFonts w:ascii="Garamond" w:hAnsi="Garamond"/>
        </w:rPr>
        <w:t>;</w:t>
      </w:r>
    </w:p>
    <w:p w14:paraId="415589B8" w14:textId="3E8742A7" w:rsidR="003C711B" w:rsidRPr="006B5660" w:rsidRDefault="003C711B" w:rsidP="003C711B">
      <w:pPr>
        <w:pStyle w:val="Paragrafoelenco"/>
        <w:numPr>
          <w:ilvl w:val="0"/>
          <w:numId w:val="2"/>
        </w:numPr>
        <w:spacing w:line="259" w:lineRule="auto"/>
        <w:ind w:left="425" w:hanging="425"/>
        <w:jc w:val="both"/>
        <w:rPr>
          <w:rFonts w:ascii="Garamond" w:hAnsi="Garamond"/>
        </w:rPr>
      </w:pPr>
      <w:r w:rsidRPr="006B5660">
        <w:rPr>
          <w:rFonts w:ascii="Garamond" w:hAnsi="Garamond"/>
        </w:rPr>
        <w:t>di non avere procedimenti penali in corso per quanto di propria conoscenza</w:t>
      </w:r>
      <w:r w:rsidR="006B5660">
        <w:rPr>
          <w:rFonts w:ascii="Garamond" w:hAnsi="Garamond"/>
        </w:rPr>
        <w:t xml:space="preserve"> anche se nella fase di indagini preliminari;</w:t>
      </w:r>
    </w:p>
    <w:p w14:paraId="6CFDB726" w14:textId="77777777" w:rsidR="0099685F" w:rsidRPr="006B5660" w:rsidRDefault="0099685F" w:rsidP="00AD0533">
      <w:pPr>
        <w:pStyle w:val="Paragrafoelenco"/>
        <w:numPr>
          <w:ilvl w:val="0"/>
          <w:numId w:val="2"/>
        </w:numPr>
        <w:spacing w:after="160" w:line="259" w:lineRule="auto"/>
        <w:ind w:left="426" w:hanging="426"/>
        <w:jc w:val="both"/>
        <w:rPr>
          <w:rFonts w:ascii="Garamond" w:hAnsi="Garamond"/>
        </w:rPr>
      </w:pPr>
      <w:r w:rsidRPr="006B5660">
        <w:rPr>
          <w:rFonts w:ascii="Garamond" w:hAnsi="Garamond"/>
        </w:rPr>
        <w:t>di non avere ricoperto la carica di presidente, amministratore con delega di poteri, direttore generale, sindaco di società o enti che siano stati assoggettati a procedure di fallimento, concordato preventivo o liquidazione coatta amministrativa, almeno per i tre esercizi precedenti all'adozione dei relativi provvedimenti, fermo restando che l'impedimento ha durata fino a cinque anni successivi all'adozione dei provvedimenti stessi;</w:t>
      </w:r>
    </w:p>
    <w:p w14:paraId="37EB808B" w14:textId="0F0FD226" w:rsidR="0059039D" w:rsidRPr="006B5660" w:rsidRDefault="0059039D" w:rsidP="00AD0533">
      <w:pPr>
        <w:pStyle w:val="Paragrafoelenco"/>
        <w:numPr>
          <w:ilvl w:val="0"/>
          <w:numId w:val="2"/>
        </w:numPr>
        <w:spacing w:after="160" w:line="259" w:lineRule="auto"/>
        <w:ind w:left="426" w:hanging="426"/>
        <w:jc w:val="both"/>
        <w:rPr>
          <w:rFonts w:ascii="Garamond" w:hAnsi="Garamond"/>
        </w:rPr>
      </w:pPr>
      <w:r w:rsidRPr="006B5660">
        <w:rPr>
          <w:rFonts w:ascii="Garamond" w:hAnsi="Garamond"/>
        </w:rPr>
        <w:t>di</w:t>
      </w:r>
      <w:r w:rsidR="000A7F55" w:rsidRPr="006B5660">
        <w:rPr>
          <w:rFonts w:ascii="Garamond" w:hAnsi="Garamond"/>
        </w:rPr>
        <w:t xml:space="preserve"> non essere</w:t>
      </w:r>
      <w:r w:rsidR="00216086" w:rsidRPr="006B5660">
        <w:rPr>
          <w:rFonts w:ascii="Garamond" w:hAnsi="Garamond"/>
        </w:rPr>
        <w:t xml:space="preserve"> stato</w:t>
      </w:r>
      <w:r w:rsidR="00AD0533" w:rsidRPr="006B5660">
        <w:rPr>
          <w:rFonts w:ascii="Garamond" w:hAnsi="Garamond"/>
        </w:rPr>
        <w:t>/a</w:t>
      </w:r>
      <w:r w:rsidR="000A7F55" w:rsidRPr="006B5660">
        <w:rPr>
          <w:rFonts w:ascii="Garamond" w:hAnsi="Garamond"/>
        </w:rPr>
        <w:t xml:space="preserve"> destinatario di provvedimenti </w:t>
      </w:r>
      <w:r w:rsidR="00216086" w:rsidRPr="006B5660">
        <w:rPr>
          <w:rFonts w:ascii="Garamond" w:hAnsi="Garamond"/>
        </w:rPr>
        <w:t>applicativi</w:t>
      </w:r>
      <w:r w:rsidR="000A7F55" w:rsidRPr="006B5660">
        <w:rPr>
          <w:rFonts w:ascii="Garamond" w:hAnsi="Garamond"/>
        </w:rPr>
        <w:t xml:space="preserve"> di misure di prevenzion</w:t>
      </w:r>
      <w:r w:rsidR="00AD0533" w:rsidRPr="006B5660">
        <w:rPr>
          <w:rFonts w:ascii="Garamond" w:hAnsi="Garamond"/>
        </w:rPr>
        <w:t>e;</w:t>
      </w:r>
    </w:p>
    <w:p w14:paraId="5E74AA5D" w14:textId="77777777" w:rsidR="009A0456" w:rsidRPr="006B5660" w:rsidRDefault="000A7F55" w:rsidP="009A0456">
      <w:pPr>
        <w:pStyle w:val="Paragrafoelenco"/>
        <w:numPr>
          <w:ilvl w:val="0"/>
          <w:numId w:val="2"/>
        </w:numPr>
        <w:spacing w:after="160" w:line="259" w:lineRule="auto"/>
        <w:ind w:left="426" w:hanging="426"/>
        <w:jc w:val="both"/>
        <w:rPr>
          <w:rFonts w:ascii="Garamond" w:hAnsi="Garamond"/>
        </w:rPr>
      </w:pPr>
      <w:r w:rsidRPr="006B5660">
        <w:rPr>
          <w:rFonts w:ascii="Garamond" w:hAnsi="Garamond"/>
        </w:rPr>
        <w:t>non essere stato coinvolto in alcun procedimento amministrativo o giudiziario previsto dal D.</w:t>
      </w:r>
      <w:r w:rsidR="00AD0533" w:rsidRPr="006B5660">
        <w:rPr>
          <w:rFonts w:ascii="Garamond" w:hAnsi="Garamond"/>
        </w:rPr>
        <w:t xml:space="preserve"> L</w:t>
      </w:r>
      <w:r w:rsidRPr="006B5660">
        <w:rPr>
          <w:rFonts w:ascii="Garamond" w:hAnsi="Garamond"/>
        </w:rPr>
        <w:t>gs. n. 231/2001;</w:t>
      </w:r>
      <w:r w:rsidR="00082E37" w:rsidRPr="006B5660">
        <w:rPr>
          <w:rFonts w:ascii="Garamond" w:hAnsi="Garamond"/>
        </w:rPr>
        <w:t xml:space="preserve"> </w:t>
      </w:r>
    </w:p>
    <w:p w14:paraId="74357F0A" w14:textId="570493E2" w:rsidR="009A0456" w:rsidRPr="006B5660" w:rsidRDefault="009A0456" w:rsidP="009A0456">
      <w:pPr>
        <w:pStyle w:val="Paragrafoelenco"/>
        <w:numPr>
          <w:ilvl w:val="0"/>
          <w:numId w:val="2"/>
        </w:numPr>
        <w:spacing w:after="160" w:line="259" w:lineRule="auto"/>
        <w:ind w:left="426" w:hanging="426"/>
        <w:jc w:val="both"/>
        <w:rPr>
          <w:rFonts w:ascii="Garamond" w:hAnsi="Garamond"/>
        </w:rPr>
      </w:pPr>
      <w:r w:rsidRPr="006B5660">
        <w:rPr>
          <w:rFonts w:ascii="Garamond" w:hAnsi="Garamond"/>
        </w:rPr>
        <w:t>di non versare in stato di interdizione legale o interdizione temporanea dagli uffici direttivi delle persone giuridiche e delle imprese ovvero di interdizione dai pubblici uffici perpetua o di durata superiore a tre anni, salvi gli effetti della riabilitazione;</w:t>
      </w:r>
    </w:p>
    <w:p w14:paraId="5B2B9FA7" w14:textId="5E6A46EC" w:rsidR="000A7F55" w:rsidRPr="006B5660" w:rsidRDefault="00082E37" w:rsidP="00082E37">
      <w:pPr>
        <w:pStyle w:val="Paragrafoelenco"/>
        <w:numPr>
          <w:ilvl w:val="0"/>
          <w:numId w:val="2"/>
        </w:numPr>
        <w:spacing w:after="160" w:line="259" w:lineRule="auto"/>
        <w:ind w:left="426" w:hanging="426"/>
        <w:jc w:val="both"/>
        <w:rPr>
          <w:rFonts w:ascii="Garamond" w:hAnsi="Garamond"/>
        </w:rPr>
      </w:pPr>
      <w:r w:rsidRPr="006B5660">
        <w:rPr>
          <w:rFonts w:ascii="Garamond" w:hAnsi="Garamond"/>
        </w:rPr>
        <w:t xml:space="preserve">di non aver subito condanne </w:t>
      </w:r>
      <w:r w:rsidR="006B5660">
        <w:rPr>
          <w:rFonts w:ascii="Garamond" w:hAnsi="Garamond"/>
        </w:rPr>
        <w:t xml:space="preserve">definitivamente accertate </w:t>
      </w:r>
      <w:r w:rsidRPr="006B5660">
        <w:rPr>
          <w:rFonts w:ascii="Garamond" w:hAnsi="Garamond"/>
        </w:rPr>
        <w:t>da parte della Corte dei Conti;</w:t>
      </w:r>
    </w:p>
    <w:p w14:paraId="105C20E8" w14:textId="77777777" w:rsidR="00271426" w:rsidRPr="006B5660" w:rsidRDefault="00216086" w:rsidP="00271426">
      <w:pPr>
        <w:pStyle w:val="Paragrafoelenco"/>
        <w:numPr>
          <w:ilvl w:val="0"/>
          <w:numId w:val="2"/>
        </w:numPr>
        <w:spacing w:after="160" w:line="259" w:lineRule="auto"/>
        <w:ind w:left="426" w:hanging="426"/>
        <w:jc w:val="both"/>
        <w:rPr>
          <w:rFonts w:ascii="Garamond" w:hAnsi="Garamond"/>
        </w:rPr>
      </w:pPr>
      <w:r w:rsidRPr="006B5660">
        <w:rPr>
          <w:rFonts w:ascii="Garamond" w:hAnsi="Garamond"/>
        </w:rPr>
        <w:t xml:space="preserve">di </w:t>
      </w:r>
      <w:r w:rsidR="000A7F55" w:rsidRPr="006B5660">
        <w:rPr>
          <w:rFonts w:ascii="Garamond" w:hAnsi="Garamond"/>
        </w:rPr>
        <w:t>non essere stat</w:t>
      </w:r>
      <w:r w:rsidRPr="006B5660">
        <w:rPr>
          <w:rFonts w:ascii="Garamond" w:hAnsi="Garamond"/>
        </w:rPr>
        <w:t>o/a</w:t>
      </w:r>
      <w:r w:rsidR="000A7F55" w:rsidRPr="006B5660">
        <w:rPr>
          <w:rFonts w:ascii="Garamond" w:hAnsi="Garamond"/>
        </w:rPr>
        <w:t xml:space="preserve"> destituit</w:t>
      </w:r>
      <w:r w:rsidRPr="006B5660">
        <w:rPr>
          <w:rFonts w:ascii="Garamond" w:hAnsi="Garamond"/>
        </w:rPr>
        <w:t>o/a</w:t>
      </w:r>
      <w:r w:rsidR="000A7F55" w:rsidRPr="006B5660">
        <w:rPr>
          <w:rFonts w:ascii="Garamond" w:hAnsi="Garamond"/>
        </w:rPr>
        <w:t xml:space="preserve"> o dispensat</w:t>
      </w:r>
      <w:r w:rsidRPr="006B5660">
        <w:rPr>
          <w:rFonts w:ascii="Garamond" w:hAnsi="Garamond"/>
        </w:rPr>
        <w:t>o/a</w:t>
      </w:r>
      <w:r w:rsidR="000A7F55" w:rsidRPr="006B5660">
        <w:rPr>
          <w:rFonts w:ascii="Garamond" w:hAnsi="Garamond"/>
        </w:rPr>
        <w:t xml:space="preserve"> o licenziat</w:t>
      </w:r>
      <w:r w:rsidRPr="006B5660">
        <w:rPr>
          <w:rFonts w:ascii="Garamond" w:hAnsi="Garamond"/>
        </w:rPr>
        <w:t>o/a</w:t>
      </w:r>
      <w:r w:rsidR="000A7F55" w:rsidRPr="006B5660">
        <w:rPr>
          <w:rFonts w:ascii="Garamond" w:hAnsi="Garamond"/>
        </w:rPr>
        <w:t xml:space="preserve"> dall’impiego presso una pubblica Amministrazione per persistente insufficiente rendimento, ovvero non essere stat</w:t>
      </w:r>
      <w:r w:rsidR="00082E37" w:rsidRPr="006B5660">
        <w:rPr>
          <w:rFonts w:ascii="Garamond" w:hAnsi="Garamond"/>
        </w:rPr>
        <w:t>o/a</w:t>
      </w:r>
      <w:r w:rsidR="000A7F55" w:rsidRPr="006B5660">
        <w:rPr>
          <w:rFonts w:ascii="Garamond" w:hAnsi="Garamond"/>
        </w:rPr>
        <w:t xml:space="preserve"> dichiarat</w:t>
      </w:r>
      <w:r w:rsidR="00082E37" w:rsidRPr="006B5660">
        <w:rPr>
          <w:rFonts w:ascii="Garamond" w:hAnsi="Garamond"/>
        </w:rPr>
        <w:t>o/a</w:t>
      </w:r>
      <w:r w:rsidR="000A7F55" w:rsidRPr="006B5660">
        <w:rPr>
          <w:rFonts w:ascii="Garamond" w:hAnsi="Garamond"/>
        </w:rPr>
        <w:t xml:space="preserve"> decadut</w:t>
      </w:r>
      <w:r w:rsidR="00082E37" w:rsidRPr="006B5660">
        <w:rPr>
          <w:rFonts w:ascii="Garamond" w:hAnsi="Garamond"/>
        </w:rPr>
        <w:t>o/a</w:t>
      </w:r>
      <w:r w:rsidR="000A7F55" w:rsidRPr="006B5660">
        <w:rPr>
          <w:rFonts w:ascii="Garamond" w:hAnsi="Garamond"/>
        </w:rPr>
        <w:t xml:space="preserve"> da un pubblico impiego;</w:t>
      </w:r>
    </w:p>
    <w:p w14:paraId="08C29962" w14:textId="09882451" w:rsidR="00271426" w:rsidRPr="006B5660" w:rsidRDefault="00271426" w:rsidP="00271426">
      <w:pPr>
        <w:pStyle w:val="Paragrafoelenco"/>
        <w:numPr>
          <w:ilvl w:val="0"/>
          <w:numId w:val="2"/>
        </w:numPr>
        <w:spacing w:after="160" w:line="259" w:lineRule="auto"/>
        <w:ind w:left="426" w:hanging="426"/>
        <w:jc w:val="both"/>
        <w:rPr>
          <w:rFonts w:ascii="Garamond" w:hAnsi="Garamond"/>
        </w:rPr>
      </w:pPr>
      <w:r w:rsidRPr="006B5660">
        <w:rPr>
          <w:rFonts w:ascii="Garamond" w:hAnsi="Garamond"/>
        </w:rPr>
        <w:t>di non essere stato revocato/a per gravi inadempienze dall'incarico di revisore dei conti/sindaco di società ed enti di diritto pubblico e/o privato;</w:t>
      </w:r>
    </w:p>
    <w:p w14:paraId="01DC82DE" w14:textId="6DF96DA8" w:rsidR="000A7F55" w:rsidRPr="006B5660" w:rsidRDefault="00082E37" w:rsidP="000A7F55">
      <w:pPr>
        <w:pStyle w:val="Paragrafoelenco"/>
        <w:numPr>
          <w:ilvl w:val="0"/>
          <w:numId w:val="2"/>
        </w:numPr>
        <w:spacing w:after="160" w:line="259" w:lineRule="auto"/>
        <w:ind w:left="426" w:hanging="426"/>
        <w:jc w:val="both"/>
        <w:rPr>
          <w:rFonts w:ascii="Garamond" w:hAnsi="Garamond"/>
        </w:rPr>
      </w:pPr>
      <w:r w:rsidRPr="006B5660">
        <w:rPr>
          <w:rFonts w:ascii="Garamond" w:hAnsi="Garamond"/>
        </w:rPr>
        <w:t xml:space="preserve">di </w:t>
      </w:r>
      <w:r w:rsidR="000A7F55" w:rsidRPr="006B5660">
        <w:rPr>
          <w:rFonts w:ascii="Garamond" w:hAnsi="Garamond"/>
        </w:rPr>
        <w:t>non essere stat</w:t>
      </w:r>
      <w:r w:rsidRPr="006B5660">
        <w:rPr>
          <w:rFonts w:ascii="Garamond" w:hAnsi="Garamond"/>
        </w:rPr>
        <w:t>o/a</w:t>
      </w:r>
      <w:r w:rsidR="000A7F55" w:rsidRPr="006B5660">
        <w:rPr>
          <w:rFonts w:ascii="Garamond" w:hAnsi="Garamond"/>
        </w:rPr>
        <w:t xml:space="preserve"> interdett</w:t>
      </w:r>
      <w:r w:rsidRPr="006B5660">
        <w:rPr>
          <w:rFonts w:ascii="Garamond" w:hAnsi="Garamond"/>
        </w:rPr>
        <w:t>o/a</w:t>
      </w:r>
      <w:r w:rsidR="000A7F55" w:rsidRPr="006B5660">
        <w:rPr>
          <w:rFonts w:ascii="Garamond" w:hAnsi="Garamond"/>
        </w:rPr>
        <w:t xml:space="preserve"> dai pubblici uffici anche a seguito di sentenza di primo grado non ancora passata in giudicato;</w:t>
      </w:r>
    </w:p>
    <w:p w14:paraId="0E6E7EC4" w14:textId="734832E7" w:rsidR="000A7F55" w:rsidRPr="006B5660" w:rsidRDefault="00082E37" w:rsidP="000A7F55">
      <w:pPr>
        <w:pStyle w:val="Paragrafoelenco"/>
        <w:numPr>
          <w:ilvl w:val="0"/>
          <w:numId w:val="2"/>
        </w:numPr>
        <w:spacing w:after="160" w:line="259" w:lineRule="auto"/>
        <w:ind w:left="426" w:hanging="426"/>
        <w:jc w:val="both"/>
        <w:rPr>
          <w:rFonts w:ascii="Garamond" w:hAnsi="Garamond"/>
        </w:rPr>
      </w:pPr>
      <w:r w:rsidRPr="006B5660">
        <w:rPr>
          <w:rFonts w:ascii="Garamond" w:hAnsi="Garamond"/>
        </w:rPr>
        <w:t xml:space="preserve">di </w:t>
      </w:r>
      <w:r w:rsidR="000A7F55" w:rsidRPr="006B5660">
        <w:rPr>
          <w:rFonts w:ascii="Garamond" w:hAnsi="Garamond"/>
        </w:rPr>
        <w:t>non essere stat</w:t>
      </w:r>
      <w:r w:rsidRPr="006B5660">
        <w:rPr>
          <w:rFonts w:ascii="Garamond" w:hAnsi="Garamond"/>
        </w:rPr>
        <w:t>o/a</w:t>
      </w:r>
      <w:r w:rsidR="000A7F55" w:rsidRPr="006B5660">
        <w:rPr>
          <w:rFonts w:ascii="Garamond" w:hAnsi="Garamond"/>
        </w:rPr>
        <w:t xml:space="preserve"> inibit</w:t>
      </w:r>
      <w:r w:rsidRPr="006B5660">
        <w:rPr>
          <w:rFonts w:ascii="Garamond" w:hAnsi="Garamond"/>
        </w:rPr>
        <w:t>o/a</w:t>
      </w:r>
      <w:r w:rsidR="000A7F55" w:rsidRPr="006B5660">
        <w:rPr>
          <w:rFonts w:ascii="Garamond" w:hAnsi="Garamond"/>
        </w:rPr>
        <w:t xml:space="preserve"> per legge o per provvedimento disciplinare dall'esercizio della libera professione;</w:t>
      </w:r>
    </w:p>
    <w:p w14:paraId="4001EBC8" w14:textId="1E9FD46B" w:rsidR="000A7F55" w:rsidRPr="006B5660" w:rsidRDefault="00082E37" w:rsidP="000A7F55">
      <w:pPr>
        <w:pStyle w:val="Paragrafoelenco"/>
        <w:numPr>
          <w:ilvl w:val="0"/>
          <w:numId w:val="2"/>
        </w:numPr>
        <w:spacing w:after="160" w:line="259" w:lineRule="auto"/>
        <w:ind w:left="426" w:hanging="426"/>
        <w:jc w:val="both"/>
        <w:rPr>
          <w:rFonts w:ascii="Garamond" w:hAnsi="Garamond"/>
        </w:rPr>
      </w:pPr>
      <w:r w:rsidRPr="006B5660">
        <w:rPr>
          <w:rFonts w:ascii="Garamond" w:hAnsi="Garamond"/>
        </w:rPr>
        <w:t xml:space="preserve">di </w:t>
      </w:r>
      <w:r w:rsidR="000A7F55" w:rsidRPr="006B5660">
        <w:rPr>
          <w:rFonts w:ascii="Garamond" w:hAnsi="Garamond"/>
        </w:rPr>
        <w:t>non aver subito, negli ultimi due anni, provvedimenti disciplinari da parte dell’Ordine dei Dottori Commercialisti e degli Esperti Contabili di appartenenza;</w:t>
      </w:r>
    </w:p>
    <w:p w14:paraId="24BF2DEB" w14:textId="2A9AF463" w:rsidR="000A7F55" w:rsidRPr="006B5660" w:rsidRDefault="00082E37" w:rsidP="000A7F55">
      <w:pPr>
        <w:pStyle w:val="Paragrafoelenco"/>
        <w:numPr>
          <w:ilvl w:val="0"/>
          <w:numId w:val="2"/>
        </w:numPr>
        <w:spacing w:after="160" w:line="259" w:lineRule="auto"/>
        <w:ind w:left="426" w:hanging="426"/>
        <w:jc w:val="both"/>
        <w:rPr>
          <w:rFonts w:ascii="Garamond" w:hAnsi="Garamond"/>
        </w:rPr>
      </w:pPr>
      <w:r w:rsidRPr="006B5660">
        <w:rPr>
          <w:rFonts w:ascii="Garamond" w:hAnsi="Garamond"/>
        </w:rPr>
        <w:t xml:space="preserve">di </w:t>
      </w:r>
      <w:r w:rsidR="000A7F55" w:rsidRPr="006B5660">
        <w:rPr>
          <w:rFonts w:ascii="Garamond" w:hAnsi="Garamond"/>
        </w:rPr>
        <w:t xml:space="preserve">non trovarsi in situazioni di conflitto di interessi, anche potenziali, con </w:t>
      </w:r>
      <w:r w:rsidRPr="006B5660">
        <w:rPr>
          <w:rFonts w:ascii="Garamond" w:hAnsi="Garamond"/>
        </w:rPr>
        <w:t>A.M.T.A.B. S.p.A.</w:t>
      </w:r>
      <w:r w:rsidR="000A7F55" w:rsidRPr="006B5660">
        <w:rPr>
          <w:rFonts w:ascii="Garamond" w:hAnsi="Garamond"/>
        </w:rPr>
        <w:t xml:space="preserve"> o in rapporti di coniugio, parentela o affinità entro il IV grado con gli organi sociali o con i vertici della Società, ai sensi del combinato disposto di cui all'art. 1, comma 9 lettera e) della Legge </w:t>
      </w:r>
      <w:r w:rsidRPr="006B5660">
        <w:rPr>
          <w:rFonts w:ascii="Garamond" w:hAnsi="Garamond"/>
        </w:rPr>
        <w:t xml:space="preserve">n. </w:t>
      </w:r>
      <w:r w:rsidR="000A7F55" w:rsidRPr="006B5660">
        <w:rPr>
          <w:rFonts w:ascii="Garamond" w:hAnsi="Garamond"/>
        </w:rPr>
        <w:t>190/2012 e dell'art. 6 del d.P.R. n. 62/2013;</w:t>
      </w:r>
    </w:p>
    <w:p w14:paraId="555164F7" w14:textId="10FCB5CF" w:rsidR="000A7F55" w:rsidRPr="006B5660" w:rsidRDefault="00273838" w:rsidP="000A7F55">
      <w:pPr>
        <w:pStyle w:val="Paragrafoelenco"/>
        <w:numPr>
          <w:ilvl w:val="0"/>
          <w:numId w:val="2"/>
        </w:numPr>
        <w:spacing w:after="160" w:line="259" w:lineRule="auto"/>
        <w:ind w:left="426" w:hanging="426"/>
        <w:jc w:val="both"/>
        <w:rPr>
          <w:rFonts w:ascii="Garamond" w:hAnsi="Garamond"/>
        </w:rPr>
      </w:pPr>
      <w:r w:rsidRPr="006B5660">
        <w:rPr>
          <w:rFonts w:ascii="Garamond" w:hAnsi="Garamond"/>
        </w:rPr>
        <w:t xml:space="preserve">di </w:t>
      </w:r>
      <w:r w:rsidR="000A7F55" w:rsidRPr="006B5660">
        <w:rPr>
          <w:rFonts w:ascii="Garamond" w:hAnsi="Garamond"/>
        </w:rPr>
        <w:t>non trovarsi in situazioni di inconferibilità/incompatibilità di cui all'art. 21 del D. Lgs. n. 39/2013 ai fini dell'applicazione dei divieti di cui all'art. 53, comma 16-</w:t>
      </w:r>
      <w:r w:rsidR="000A7F55" w:rsidRPr="006B5660">
        <w:rPr>
          <w:rFonts w:ascii="Garamond" w:hAnsi="Garamond"/>
          <w:i/>
          <w:iCs/>
        </w:rPr>
        <w:t>ter</w:t>
      </w:r>
      <w:r w:rsidR="000A7F55" w:rsidRPr="006B5660">
        <w:rPr>
          <w:rFonts w:ascii="Garamond" w:hAnsi="Garamond"/>
        </w:rPr>
        <w:t xml:space="preserve"> del D. Lgs. n. 165/2001, introdotto dall'art. 1, comma 42, lettera 1) della legge </w:t>
      </w:r>
      <w:r w:rsidRPr="006B5660">
        <w:rPr>
          <w:rFonts w:ascii="Garamond" w:hAnsi="Garamond"/>
        </w:rPr>
        <w:t xml:space="preserve">n. </w:t>
      </w:r>
      <w:r w:rsidR="000A7F55" w:rsidRPr="006B5660">
        <w:rPr>
          <w:rFonts w:ascii="Garamond" w:hAnsi="Garamond"/>
        </w:rPr>
        <w:t>190/2012 e ss.mm.ii;</w:t>
      </w:r>
    </w:p>
    <w:p w14:paraId="70C598DC" w14:textId="038D91FC" w:rsidR="0099685F" w:rsidRPr="006B5660" w:rsidRDefault="00273838" w:rsidP="0099685F">
      <w:pPr>
        <w:pStyle w:val="Paragrafoelenco"/>
        <w:numPr>
          <w:ilvl w:val="0"/>
          <w:numId w:val="2"/>
        </w:numPr>
        <w:spacing w:after="160" w:line="259" w:lineRule="auto"/>
        <w:ind w:left="426" w:hanging="426"/>
        <w:jc w:val="both"/>
        <w:rPr>
          <w:rFonts w:ascii="Garamond" w:hAnsi="Garamond"/>
        </w:rPr>
      </w:pPr>
      <w:r w:rsidRPr="006B5660">
        <w:rPr>
          <w:rFonts w:ascii="Garamond" w:hAnsi="Garamond"/>
        </w:rPr>
        <w:t xml:space="preserve">di </w:t>
      </w:r>
      <w:r w:rsidR="000A7F55" w:rsidRPr="006B5660">
        <w:rPr>
          <w:rFonts w:ascii="Garamond" w:hAnsi="Garamond"/>
        </w:rPr>
        <w:t>non avere con la società altro rapporto di lavoro, di consulenza o di prestazione d'opera retribuita, a garanzia dell'indipendenza delle funzioni assegnate</w:t>
      </w:r>
      <w:r w:rsidR="0099685F" w:rsidRPr="006B5660">
        <w:rPr>
          <w:rFonts w:ascii="Garamond" w:hAnsi="Garamond"/>
        </w:rPr>
        <w:t>;</w:t>
      </w:r>
      <w:r w:rsidR="00BE7E1E">
        <w:rPr>
          <w:rFonts w:ascii="Garamond" w:hAnsi="Garamond"/>
        </w:rPr>
        <w:t xml:space="preserve"> d</w:t>
      </w:r>
      <w:r w:rsidR="0099685F" w:rsidRPr="006B5660">
        <w:rPr>
          <w:rFonts w:ascii="Garamond" w:hAnsi="Garamond"/>
        </w:rPr>
        <w:t>i non trovarsi in alcuna delle seguenti situazioni:</w:t>
      </w:r>
    </w:p>
    <w:p w14:paraId="3D97DA1C" w14:textId="5CCAE128" w:rsidR="00C0767E" w:rsidRPr="006B5660" w:rsidRDefault="00C0767E" w:rsidP="00791296">
      <w:pPr>
        <w:pStyle w:val="Paragrafoelenco"/>
        <w:numPr>
          <w:ilvl w:val="0"/>
          <w:numId w:val="9"/>
        </w:numPr>
        <w:spacing w:after="160" w:line="259" w:lineRule="auto"/>
        <w:ind w:left="851" w:hanging="284"/>
        <w:jc w:val="both"/>
        <w:rPr>
          <w:rFonts w:ascii="Garamond" w:hAnsi="Garamond"/>
        </w:rPr>
      </w:pPr>
      <w:r w:rsidRPr="006B5660">
        <w:rPr>
          <w:rFonts w:ascii="Garamond" w:hAnsi="Garamond"/>
        </w:rPr>
        <w:t>sussistenza, attuale ovvero riferita al triennio precedente, di</w:t>
      </w:r>
      <w:r w:rsidR="0099685F" w:rsidRPr="006B5660">
        <w:rPr>
          <w:rFonts w:ascii="Garamond" w:hAnsi="Garamond"/>
        </w:rPr>
        <w:t xml:space="preserve"> partecipazioni dirette o tramite i propri familiari, agli organi di amministrazione, di controllo e di direzione generale: 1) del beneficiario/impresa che conferisce l'incarico o della sua controllante; 2) delle società che detengono, direttamente 0 indirettamente, nel beneficiario/impresa conferente o nella sua controllante, più del 20% dei diritti di voto;</w:t>
      </w:r>
    </w:p>
    <w:p w14:paraId="1CACF4C7" w14:textId="77777777" w:rsidR="00C0767E" w:rsidRPr="006B5660" w:rsidRDefault="00C0767E" w:rsidP="00791296">
      <w:pPr>
        <w:pStyle w:val="Paragrafoelenco"/>
        <w:numPr>
          <w:ilvl w:val="0"/>
          <w:numId w:val="9"/>
        </w:numPr>
        <w:spacing w:after="160" w:line="259" w:lineRule="auto"/>
        <w:ind w:left="851" w:hanging="284"/>
        <w:jc w:val="both"/>
        <w:rPr>
          <w:rFonts w:ascii="Garamond" w:hAnsi="Garamond"/>
        </w:rPr>
      </w:pPr>
      <w:r w:rsidRPr="006B5660">
        <w:rPr>
          <w:rFonts w:ascii="Garamond" w:hAnsi="Garamond"/>
        </w:rPr>
        <w:lastRenderedPageBreak/>
        <w:t>sussistenza, attuale ovvero riferita al triennio precedente, di altre relazioni d'affari, o di impegni a instaurare tali relazioni, con il Beneficiario/impresa che conferisce l'incarico o con la sua società controllante, ad eccezione di attività di controllo; in particolare, avere svolto a favore del Beneficiario dell'operazione alcuna attività di esecuzione di opere o di fornitura di beni e servizi nel triennio precedente all'affidamento dell'attività di controllo di detta operazione né di essere stato cliente di tale Beneficiario nell'ambito di detto triennio;</w:t>
      </w:r>
    </w:p>
    <w:p w14:paraId="42BB1B1E" w14:textId="77777777" w:rsidR="00791296" w:rsidRPr="006B5660" w:rsidRDefault="00C0767E" w:rsidP="00791296">
      <w:pPr>
        <w:pStyle w:val="Paragrafoelenco"/>
        <w:numPr>
          <w:ilvl w:val="0"/>
          <w:numId w:val="9"/>
        </w:numPr>
        <w:spacing w:after="160" w:line="259" w:lineRule="auto"/>
        <w:ind w:left="851" w:hanging="284"/>
        <w:jc w:val="both"/>
        <w:rPr>
          <w:rFonts w:ascii="Garamond" w:hAnsi="Garamond"/>
        </w:rPr>
      </w:pPr>
      <w:r w:rsidRPr="006B5660">
        <w:rPr>
          <w:rFonts w:ascii="Garamond" w:hAnsi="Garamond"/>
        </w:rPr>
        <w:t>ricorrenza di ogni altra situazione, diversa da quelle rappresentate alle lettere a) e b), idonea a compromettere o comunque a condizionare l'indipendenza del controllore;</w:t>
      </w:r>
    </w:p>
    <w:p w14:paraId="2FACA73C" w14:textId="77777777" w:rsidR="00791296" w:rsidRPr="006B5660" w:rsidRDefault="00C0767E" w:rsidP="00791296">
      <w:pPr>
        <w:pStyle w:val="Paragrafoelenco"/>
        <w:numPr>
          <w:ilvl w:val="0"/>
          <w:numId w:val="9"/>
        </w:numPr>
        <w:spacing w:after="160" w:line="259" w:lineRule="auto"/>
        <w:ind w:left="851" w:hanging="284"/>
        <w:jc w:val="both"/>
        <w:rPr>
          <w:rFonts w:ascii="Garamond" w:hAnsi="Garamond"/>
        </w:rPr>
      </w:pPr>
      <w:r w:rsidRPr="006B5660">
        <w:rPr>
          <w:rFonts w:ascii="Garamond" w:hAnsi="Garamond"/>
        </w:rPr>
        <w:t>assunzione contemporanea dell'incarico di controllo del beneficiario/impresa che conferisce l'incarico e della sua controllante;</w:t>
      </w:r>
    </w:p>
    <w:p w14:paraId="063BE51F" w14:textId="77777777" w:rsidR="00791296" w:rsidRPr="006B5660" w:rsidRDefault="00C0767E" w:rsidP="00791296">
      <w:pPr>
        <w:pStyle w:val="Paragrafoelenco"/>
        <w:numPr>
          <w:ilvl w:val="0"/>
          <w:numId w:val="9"/>
        </w:numPr>
        <w:spacing w:after="160" w:line="259" w:lineRule="auto"/>
        <w:ind w:left="851" w:hanging="284"/>
        <w:jc w:val="both"/>
        <w:rPr>
          <w:rFonts w:ascii="Garamond" w:hAnsi="Garamond"/>
        </w:rPr>
      </w:pPr>
      <w:r w:rsidRPr="006B5660">
        <w:rPr>
          <w:rFonts w:ascii="Garamond" w:hAnsi="Garamond"/>
        </w:rPr>
        <w:t>essere un familiare del Beneficiario</w:t>
      </w:r>
      <w:r w:rsidR="00791296" w:rsidRPr="006B5660">
        <w:rPr>
          <w:rFonts w:ascii="Garamond" w:hAnsi="Garamond"/>
        </w:rPr>
        <w:t xml:space="preserve"> </w:t>
      </w:r>
      <w:r w:rsidRPr="006B5660">
        <w:rPr>
          <w:rFonts w:ascii="Garamond" w:hAnsi="Garamond"/>
        </w:rPr>
        <w:t>che conferisce l'incarico; in particolare, avere un rapporto di parentela fino al sesto grado, un rapporto di affinità fino al quarto grado o un rapporto di coniugi o con il Beneficiario;</w:t>
      </w:r>
    </w:p>
    <w:p w14:paraId="701680BA" w14:textId="3E90379D" w:rsidR="003C711B" w:rsidRPr="006B5660" w:rsidRDefault="00C0767E" w:rsidP="003C711B">
      <w:pPr>
        <w:pStyle w:val="Paragrafoelenco"/>
        <w:numPr>
          <w:ilvl w:val="0"/>
          <w:numId w:val="9"/>
        </w:numPr>
        <w:spacing w:after="160" w:line="259" w:lineRule="auto"/>
        <w:ind w:left="851" w:hanging="284"/>
        <w:jc w:val="both"/>
        <w:rPr>
          <w:rFonts w:ascii="Garamond" w:hAnsi="Garamond"/>
        </w:rPr>
      </w:pPr>
      <w:r w:rsidRPr="006B5660">
        <w:rPr>
          <w:rFonts w:ascii="Garamond" w:hAnsi="Garamond"/>
        </w:rPr>
        <w:t>avere relazioni d'affari con il Beneficiario derivanti dall'appartenenza alla medesima struttura professionale organizzata, comunque denominata, nel cui ambito l'attività di controllo sia svolta, a qualsiasi titolo, ivi compresa la collaborazione autonoma e il lavoro dipendente, ovvero ad altra realtà avente natura economica idonea a instaurare interessenza o comunque condivisione di interessi;</w:t>
      </w:r>
    </w:p>
    <w:p w14:paraId="09AA5077" w14:textId="6B213F10" w:rsidR="003C711B" w:rsidRPr="006B5660" w:rsidRDefault="003C711B" w:rsidP="003C711B">
      <w:pPr>
        <w:pStyle w:val="Paragrafoelenco"/>
        <w:numPr>
          <w:ilvl w:val="0"/>
          <w:numId w:val="2"/>
        </w:numPr>
        <w:spacing w:line="259" w:lineRule="auto"/>
        <w:ind w:left="425" w:hanging="425"/>
        <w:jc w:val="both"/>
        <w:rPr>
          <w:rFonts w:ascii="Garamond" w:hAnsi="Garamond"/>
        </w:rPr>
      </w:pPr>
      <w:r w:rsidRPr="006B5660">
        <w:rPr>
          <w:rFonts w:ascii="Garamond" w:hAnsi="Garamond"/>
        </w:rPr>
        <w:t>di impegnarsi a non intrattenere con il Beneficiario dell'operazione alcun rapporto negoziale (ad eccezione di quelli di controllo), a titolo oneroso o anche a titolo gratuito, nel triennio successivo allo svolgimento delle attività di controllo dell'operazione;</w:t>
      </w:r>
    </w:p>
    <w:p w14:paraId="2A5556B5" w14:textId="010C6841" w:rsidR="003C711B" w:rsidRPr="006B5660" w:rsidRDefault="003C711B" w:rsidP="003C711B">
      <w:pPr>
        <w:pStyle w:val="Paragrafoelenco"/>
        <w:numPr>
          <w:ilvl w:val="0"/>
          <w:numId w:val="2"/>
        </w:numPr>
        <w:spacing w:line="259" w:lineRule="auto"/>
        <w:ind w:left="425" w:hanging="425"/>
        <w:jc w:val="both"/>
        <w:rPr>
          <w:rFonts w:ascii="Garamond" w:hAnsi="Garamond"/>
        </w:rPr>
      </w:pPr>
      <w:r w:rsidRPr="006B5660">
        <w:rPr>
          <w:rFonts w:ascii="Garamond" w:hAnsi="Garamond"/>
        </w:rPr>
        <w:t>di non avere con la società A.M.T.A.B. S.p.A. altro rapporto di lavoro, di consulenza o di prestazione d'opera retribuita, a garanzia dell'indipendenza delle funzioni assegnate;</w:t>
      </w:r>
    </w:p>
    <w:p w14:paraId="1333DAEE" w14:textId="73CF94D7" w:rsidR="000A7F55" w:rsidRPr="006B5660" w:rsidRDefault="00273838" w:rsidP="00273838">
      <w:pPr>
        <w:pStyle w:val="Paragrafoelenco"/>
        <w:numPr>
          <w:ilvl w:val="0"/>
          <w:numId w:val="2"/>
        </w:numPr>
        <w:spacing w:line="259" w:lineRule="auto"/>
        <w:ind w:left="425" w:hanging="425"/>
        <w:jc w:val="both"/>
        <w:rPr>
          <w:rFonts w:ascii="Garamond" w:hAnsi="Garamond"/>
        </w:rPr>
      </w:pPr>
      <w:r w:rsidRPr="006B5660">
        <w:rPr>
          <w:rFonts w:ascii="Garamond" w:hAnsi="Garamond"/>
        </w:rPr>
        <w:t xml:space="preserve">di </w:t>
      </w:r>
      <w:r w:rsidR="000A7F55" w:rsidRPr="006B5660">
        <w:rPr>
          <w:rFonts w:ascii="Garamond" w:hAnsi="Garamond"/>
        </w:rPr>
        <w:t xml:space="preserve">non versare nella situazione di cui all'art. 5, comma 9, del D.L. 95/2012 convertito dalla Legge n. 135/2012 così come modificato dal D.L. 90/2014 convertito dalla Legge 114/2014 (c.d. anti </w:t>
      </w:r>
      <w:r w:rsidR="000A7F55" w:rsidRPr="006B5660">
        <w:rPr>
          <w:rFonts w:ascii="Garamond" w:hAnsi="Garamond"/>
          <w:i/>
          <w:iCs/>
        </w:rPr>
        <w:t>pantouflage</w:t>
      </w:r>
      <w:r w:rsidR="000A7F55" w:rsidRPr="006B5660">
        <w:rPr>
          <w:rFonts w:ascii="Garamond" w:hAnsi="Garamond"/>
        </w:rPr>
        <w:t>);</w:t>
      </w:r>
    </w:p>
    <w:p w14:paraId="614B5DA5" w14:textId="77777777" w:rsidR="003C711B" w:rsidRPr="006B5660" w:rsidRDefault="00273838" w:rsidP="003C711B">
      <w:pPr>
        <w:pStyle w:val="Paragrafoelenco"/>
        <w:numPr>
          <w:ilvl w:val="0"/>
          <w:numId w:val="2"/>
        </w:numPr>
        <w:spacing w:line="259" w:lineRule="auto"/>
        <w:ind w:left="425" w:hanging="425"/>
        <w:jc w:val="both"/>
        <w:rPr>
          <w:rFonts w:ascii="Garamond" w:hAnsi="Garamond"/>
        </w:rPr>
      </w:pPr>
      <w:r w:rsidRPr="006B5660">
        <w:rPr>
          <w:rFonts w:ascii="Garamond" w:hAnsi="Garamond"/>
        </w:rPr>
        <w:t xml:space="preserve">di </w:t>
      </w:r>
      <w:r w:rsidR="000A7F55" w:rsidRPr="006B5660">
        <w:rPr>
          <w:rFonts w:ascii="Garamond" w:hAnsi="Garamond"/>
        </w:rPr>
        <w:t>non avere liti pendenti con la società;</w:t>
      </w:r>
    </w:p>
    <w:p w14:paraId="76F1118B" w14:textId="483747CE" w:rsidR="00273838" w:rsidRPr="006B5660" w:rsidRDefault="00273838" w:rsidP="00273838">
      <w:pPr>
        <w:pStyle w:val="Paragrafoelenco"/>
        <w:numPr>
          <w:ilvl w:val="0"/>
          <w:numId w:val="2"/>
        </w:numPr>
        <w:spacing w:line="259" w:lineRule="auto"/>
        <w:ind w:left="425" w:hanging="425"/>
        <w:jc w:val="both"/>
        <w:rPr>
          <w:rFonts w:ascii="Garamond" w:hAnsi="Garamond"/>
        </w:rPr>
      </w:pPr>
      <w:r w:rsidRPr="006B5660">
        <w:rPr>
          <w:rFonts w:ascii="Garamond" w:hAnsi="Garamond"/>
        </w:rPr>
        <w:t>di essere abilitato/a all'esercizio della professione di Dottore Commercialista e/o Esperto Contabile e Revisore legale dei conti;</w:t>
      </w:r>
    </w:p>
    <w:p w14:paraId="63145E1E" w14:textId="215FE14D" w:rsidR="0068400B" w:rsidRPr="006B5660" w:rsidRDefault="0068400B" w:rsidP="00273838">
      <w:pPr>
        <w:pStyle w:val="Paragrafoelenco"/>
        <w:numPr>
          <w:ilvl w:val="0"/>
          <w:numId w:val="2"/>
        </w:numPr>
        <w:spacing w:line="259" w:lineRule="auto"/>
        <w:ind w:left="425" w:hanging="425"/>
        <w:jc w:val="both"/>
        <w:rPr>
          <w:rFonts w:ascii="Garamond" w:hAnsi="Garamond"/>
        </w:rPr>
      </w:pPr>
      <w:r w:rsidRPr="006B5660">
        <w:rPr>
          <w:rFonts w:ascii="Garamond" w:hAnsi="Garamond"/>
        </w:rPr>
        <w:t>di essere iscritt</w:t>
      </w:r>
      <w:r w:rsidR="00271426" w:rsidRPr="006B5660">
        <w:rPr>
          <w:rFonts w:ascii="Garamond" w:hAnsi="Garamond"/>
        </w:rPr>
        <w:t>o/a</w:t>
      </w:r>
      <w:r w:rsidRPr="006B5660">
        <w:rPr>
          <w:rFonts w:ascii="Garamond" w:hAnsi="Garamond"/>
        </w:rPr>
        <w:t xml:space="preserve"> all'Albo dei Dottori Commercialisti e degli Esperti Contabili</w:t>
      </w:r>
      <w:r w:rsidR="00273838" w:rsidRPr="006B5660">
        <w:rPr>
          <w:rFonts w:ascii="Garamond" w:hAnsi="Garamond"/>
        </w:rPr>
        <w:t xml:space="preserve"> da almeno dieci anni</w:t>
      </w:r>
      <w:r w:rsidRPr="006B5660">
        <w:rPr>
          <w:rFonts w:ascii="Garamond" w:hAnsi="Garamond"/>
        </w:rPr>
        <w:t>;</w:t>
      </w:r>
    </w:p>
    <w:p w14:paraId="67DCD923" w14:textId="1CEF9C29" w:rsidR="00271426" w:rsidRPr="006B5660" w:rsidRDefault="00271426" w:rsidP="00271426">
      <w:pPr>
        <w:pStyle w:val="Paragrafoelenco"/>
        <w:numPr>
          <w:ilvl w:val="0"/>
          <w:numId w:val="2"/>
        </w:numPr>
        <w:spacing w:line="259" w:lineRule="auto"/>
        <w:ind w:left="425" w:hanging="425"/>
        <w:jc w:val="both"/>
        <w:rPr>
          <w:rFonts w:ascii="Garamond" w:hAnsi="Garamond"/>
        </w:rPr>
      </w:pPr>
      <w:r w:rsidRPr="006B5660">
        <w:rPr>
          <w:rFonts w:ascii="Garamond" w:hAnsi="Garamond"/>
        </w:rPr>
        <w:t>di essere iscritto/a all'Albo dei Revisori Contabili da almeno cinque anni;</w:t>
      </w:r>
    </w:p>
    <w:p w14:paraId="65293D3F" w14:textId="1E83004A" w:rsidR="00271426" w:rsidRPr="006B5660" w:rsidRDefault="00271426" w:rsidP="00271426">
      <w:pPr>
        <w:pStyle w:val="Paragrafoelenco"/>
        <w:numPr>
          <w:ilvl w:val="0"/>
          <w:numId w:val="2"/>
        </w:numPr>
        <w:spacing w:line="259" w:lineRule="auto"/>
        <w:ind w:left="425" w:hanging="425"/>
        <w:jc w:val="both"/>
        <w:rPr>
          <w:rFonts w:ascii="Garamond" w:hAnsi="Garamond"/>
        </w:rPr>
      </w:pPr>
      <w:r w:rsidRPr="006B5660">
        <w:rPr>
          <w:rFonts w:ascii="Garamond" w:hAnsi="Garamond"/>
        </w:rPr>
        <w:t>di essere in regola con gli obblighi concernenti le dichiarazioni ed i conseguenti adempimenti in materia di contributi previdenziali, assistenziali ed assicurativi;</w:t>
      </w:r>
    </w:p>
    <w:p w14:paraId="580979A1" w14:textId="77777777" w:rsidR="003C711B" w:rsidRPr="006B5660" w:rsidRDefault="00271426" w:rsidP="003C711B">
      <w:pPr>
        <w:pStyle w:val="Paragrafoelenco"/>
        <w:numPr>
          <w:ilvl w:val="0"/>
          <w:numId w:val="2"/>
        </w:numPr>
        <w:spacing w:line="259" w:lineRule="auto"/>
        <w:ind w:left="425" w:hanging="425"/>
        <w:jc w:val="both"/>
        <w:rPr>
          <w:rFonts w:ascii="Garamond" w:hAnsi="Garamond"/>
        </w:rPr>
      </w:pPr>
      <w:r w:rsidRPr="006B5660">
        <w:rPr>
          <w:rFonts w:ascii="Garamond" w:hAnsi="Garamond"/>
        </w:rPr>
        <w:t>di aver maturato una pregressa esperienza lavorativa, almeno quinquennale, di consulenza e/o prestazione professionale ad amministrazioni pubbliche dotate di contabilità economico patrimoniale analoghe all’ente committente e, in particolare, in favore di Amministrazioni pubbliche, Enti controllati e Società private, con comprovato svolgimento di attività afferenti alla consulenza contabile, fiscale e societaria;</w:t>
      </w:r>
    </w:p>
    <w:p w14:paraId="24A9F28F" w14:textId="77777777" w:rsidR="003C711B" w:rsidRPr="006B5660" w:rsidRDefault="003C711B" w:rsidP="003C711B">
      <w:pPr>
        <w:pStyle w:val="Paragrafoelenco"/>
        <w:numPr>
          <w:ilvl w:val="0"/>
          <w:numId w:val="2"/>
        </w:numPr>
        <w:spacing w:line="259" w:lineRule="auto"/>
        <w:ind w:left="425" w:hanging="425"/>
        <w:jc w:val="both"/>
        <w:rPr>
          <w:rFonts w:ascii="Garamond" w:hAnsi="Garamond"/>
        </w:rPr>
      </w:pPr>
      <w:r w:rsidRPr="006B5660">
        <w:rPr>
          <w:rFonts w:ascii="Garamond" w:hAnsi="Garamond"/>
        </w:rPr>
        <w:t>di possedere comprovata copertura assicurativa contro i rischi professionali o, comunque, di impegnarsi a stipulare adeguata polizza assicurativa in caso di conferimento dell'incarico;</w:t>
      </w:r>
    </w:p>
    <w:p w14:paraId="43522D4F" w14:textId="77777777" w:rsidR="003C711B" w:rsidRPr="006B5660" w:rsidRDefault="003C711B" w:rsidP="003C711B">
      <w:pPr>
        <w:pStyle w:val="Paragrafoelenco"/>
        <w:numPr>
          <w:ilvl w:val="0"/>
          <w:numId w:val="2"/>
        </w:numPr>
        <w:spacing w:line="259" w:lineRule="auto"/>
        <w:ind w:left="425" w:hanging="425"/>
        <w:jc w:val="both"/>
        <w:rPr>
          <w:rFonts w:ascii="Garamond" w:hAnsi="Garamond"/>
        </w:rPr>
      </w:pPr>
      <w:r w:rsidRPr="006B5660">
        <w:rPr>
          <w:rFonts w:ascii="Garamond" w:hAnsi="Garamond"/>
        </w:rPr>
        <w:t>di impegnarsi ad esibire/conservare i necessari documenti attestanti quanto sopra dichiarato e quelli richiesti dall'avviso pubblico ai fini di eventuali controlli;</w:t>
      </w:r>
    </w:p>
    <w:p w14:paraId="02E19613" w14:textId="3C550A6B" w:rsidR="009A0456" w:rsidRPr="006B5660" w:rsidRDefault="003C711B" w:rsidP="008343B0">
      <w:pPr>
        <w:pStyle w:val="Paragrafoelenco"/>
        <w:numPr>
          <w:ilvl w:val="0"/>
          <w:numId w:val="2"/>
        </w:numPr>
        <w:spacing w:line="259" w:lineRule="auto"/>
        <w:ind w:left="425" w:hanging="425"/>
        <w:jc w:val="both"/>
        <w:rPr>
          <w:rFonts w:ascii="Garamond" w:hAnsi="Garamond"/>
        </w:rPr>
      </w:pPr>
      <w:r w:rsidRPr="006B5660">
        <w:rPr>
          <w:rFonts w:ascii="Garamond" w:hAnsi="Garamond"/>
        </w:rPr>
        <w:t>di autorizzare la società A.M.T.A.</w:t>
      </w:r>
      <w:r w:rsidR="00295F22">
        <w:rPr>
          <w:rFonts w:ascii="Garamond" w:hAnsi="Garamond"/>
        </w:rPr>
        <w:t>B</w:t>
      </w:r>
      <w:r w:rsidRPr="006B5660">
        <w:rPr>
          <w:rFonts w:ascii="Garamond" w:hAnsi="Garamond"/>
        </w:rPr>
        <w:t>. S.p.A. al trattamento dei dati personali in conformità alle disposizioni del regolamento (UE) 2016/679 e delle altre disposizioni in merito, ai fini della gestione del procedimento per l'affidamento dell'incarico di cui in oggetto.</w:t>
      </w:r>
    </w:p>
    <w:p w14:paraId="41D492B5" w14:textId="77777777" w:rsidR="0068400B" w:rsidRPr="006B5660" w:rsidRDefault="0068400B" w:rsidP="0068400B">
      <w:pPr>
        <w:spacing w:after="160" w:line="259" w:lineRule="auto"/>
        <w:jc w:val="both"/>
        <w:rPr>
          <w:rFonts w:ascii="Garamond" w:hAnsi="Garamond"/>
        </w:rPr>
      </w:pPr>
      <w:r w:rsidRPr="006B5660">
        <w:rPr>
          <w:rFonts w:ascii="Garamond" w:hAnsi="Garamond"/>
        </w:rPr>
        <w:t>Luogo e data</w:t>
      </w:r>
    </w:p>
    <w:p w14:paraId="0A0E85AA" w14:textId="01484527" w:rsidR="00441CD1" w:rsidRPr="006B5660" w:rsidRDefault="0068400B" w:rsidP="00E9281B">
      <w:pPr>
        <w:spacing w:after="160" w:line="259" w:lineRule="auto"/>
        <w:jc w:val="right"/>
        <w:rPr>
          <w:rFonts w:ascii="Garamond" w:hAnsi="Garamond"/>
        </w:rPr>
      </w:pPr>
      <w:r w:rsidRPr="006B5660">
        <w:rPr>
          <w:rFonts w:ascii="Garamond" w:hAnsi="Garamond"/>
        </w:rPr>
        <w:t>FIRMA DIGITALE</w:t>
      </w:r>
    </w:p>
    <w:sectPr w:rsidR="00441CD1" w:rsidRPr="006B56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Corpo)">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F75B2"/>
    <w:multiLevelType w:val="hybridMultilevel"/>
    <w:tmpl w:val="152CA300"/>
    <w:lvl w:ilvl="0" w:tplc="04100017">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F9C64C2"/>
    <w:multiLevelType w:val="hybridMultilevel"/>
    <w:tmpl w:val="42E0EA92"/>
    <w:lvl w:ilvl="0" w:tplc="A1D6F63A">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1008CC"/>
    <w:multiLevelType w:val="hybridMultilevel"/>
    <w:tmpl w:val="3A6CB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E04145"/>
    <w:multiLevelType w:val="hybridMultilevel"/>
    <w:tmpl w:val="C56A1966"/>
    <w:lvl w:ilvl="0" w:tplc="A1D6F63A">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5E15AE"/>
    <w:multiLevelType w:val="hybridMultilevel"/>
    <w:tmpl w:val="E186739E"/>
    <w:lvl w:ilvl="0" w:tplc="04100017">
      <w:start w:val="1"/>
      <w:numFmt w:val="lowerLetter"/>
      <w:lvlText w:val="%1)"/>
      <w:lvlJc w:val="left"/>
      <w:pPr>
        <w:ind w:left="1440"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3D120C41"/>
    <w:multiLevelType w:val="hybridMultilevel"/>
    <w:tmpl w:val="908E22DE"/>
    <w:lvl w:ilvl="0" w:tplc="A1D6F63A">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6D2F1E"/>
    <w:multiLevelType w:val="hybridMultilevel"/>
    <w:tmpl w:val="87E62B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627242"/>
    <w:multiLevelType w:val="hybridMultilevel"/>
    <w:tmpl w:val="1842E0BA"/>
    <w:lvl w:ilvl="0" w:tplc="6382E1CE">
      <w:numFmt w:val="bullet"/>
      <w:lvlText w:val="-"/>
      <w:lvlJc w:val="left"/>
      <w:pPr>
        <w:ind w:left="1146" w:hanging="360"/>
      </w:pPr>
      <w:rPr>
        <w:rFonts w:ascii="Garamond" w:eastAsia="Times New Roman" w:hAnsi="Garamond"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7809495D"/>
    <w:multiLevelType w:val="hybridMultilevel"/>
    <w:tmpl w:val="EF5C4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1910948">
    <w:abstractNumId w:val="8"/>
  </w:num>
  <w:num w:numId="2" w16cid:durableId="2132741771">
    <w:abstractNumId w:val="2"/>
  </w:num>
  <w:num w:numId="3" w16cid:durableId="937257722">
    <w:abstractNumId w:val="3"/>
  </w:num>
  <w:num w:numId="4" w16cid:durableId="420298467">
    <w:abstractNumId w:val="5"/>
  </w:num>
  <w:num w:numId="5" w16cid:durableId="1978222033">
    <w:abstractNumId w:val="1"/>
  </w:num>
  <w:num w:numId="6" w16cid:durableId="172233860">
    <w:abstractNumId w:val="6"/>
  </w:num>
  <w:num w:numId="7" w16cid:durableId="901672675">
    <w:abstractNumId w:val="7"/>
  </w:num>
  <w:num w:numId="8" w16cid:durableId="1765607341">
    <w:abstractNumId w:val="0"/>
  </w:num>
  <w:num w:numId="9" w16cid:durableId="1844661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0B"/>
    <w:rsid w:val="00082E37"/>
    <w:rsid w:val="000A7F55"/>
    <w:rsid w:val="000B60EB"/>
    <w:rsid w:val="0010214B"/>
    <w:rsid w:val="001931A5"/>
    <w:rsid w:val="00216086"/>
    <w:rsid w:val="00271426"/>
    <w:rsid w:val="00273838"/>
    <w:rsid w:val="00295F22"/>
    <w:rsid w:val="003C711B"/>
    <w:rsid w:val="00441CD1"/>
    <w:rsid w:val="00443BAE"/>
    <w:rsid w:val="004D5432"/>
    <w:rsid w:val="00515B09"/>
    <w:rsid w:val="00581FA8"/>
    <w:rsid w:val="0059039D"/>
    <w:rsid w:val="0068126E"/>
    <w:rsid w:val="0068400B"/>
    <w:rsid w:val="006B5660"/>
    <w:rsid w:val="00736EE6"/>
    <w:rsid w:val="00791296"/>
    <w:rsid w:val="00804429"/>
    <w:rsid w:val="008343B0"/>
    <w:rsid w:val="00957BF0"/>
    <w:rsid w:val="0099685F"/>
    <w:rsid w:val="009A0456"/>
    <w:rsid w:val="00A05E0E"/>
    <w:rsid w:val="00AD0533"/>
    <w:rsid w:val="00B966D7"/>
    <w:rsid w:val="00BE7E1E"/>
    <w:rsid w:val="00C0767E"/>
    <w:rsid w:val="00CF5195"/>
    <w:rsid w:val="00DD6959"/>
    <w:rsid w:val="00E25A7E"/>
    <w:rsid w:val="00E928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A492"/>
  <w15:chartTrackingRefBased/>
  <w15:docId w15:val="{B2DDED99-B17F-0F48-A6FC-DE386B98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84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84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autoRedefine/>
    <w:uiPriority w:val="9"/>
    <w:unhideWhenUsed/>
    <w:qFormat/>
    <w:rsid w:val="00957BF0"/>
    <w:pPr>
      <w:pageBreakBefore/>
      <w:shd w:val="clear" w:color="auto" w:fill="002060"/>
      <w:spacing w:before="120" w:after="240"/>
      <w:contextualSpacing/>
      <w:jc w:val="both"/>
      <w:outlineLvl w:val="2"/>
    </w:pPr>
    <w:rPr>
      <w:rFonts w:ascii="Garamond" w:eastAsiaTheme="majorEastAsia" w:hAnsi="Garamond" w:cs="Calibri (Corpo)"/>
      <w:b/>
      <w:iCs/>
      <w:smallCaps/>
      <w:color w:val="FFFFFF" w:themeColor="background1"/>
    </w:rPr>
  </w:style>
  <w:style w:type="paragraph" w:styleId="Titolo4">
    <w:name w:val="heading 4"/>
    <w:basedOn w:val="Normale"/>
    <w:next w:val="Normale"/>
    <w:link w:val="Titolo4Carattere"/>
    <w:uiPriority w:val="9"/>
    <w:semiHidden/>
    <w:unhideWhenUsed/>
    <w:qFormat/>
    <w:rsid w:val="0068400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8400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8400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8400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8400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8400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957BF0"/>
    <w:rPr>
      <w:rFonts w:ascii="Garamond" w:eastAsiaTheme="majorEastAsia" w:hAnsi="Garamond" w:cs="Calibri (Corpo)"/>
      <w:b/>
      <w:iCs/>
      <w:smallCaps/>
      <w:color w:val="FFFFFF" w:themeColor="background1"/>
      <w:shd w:val="clear" w:color="auto" w:fill="002060"/>
    </w:rPr>
  </w:style>
  <w:style w:type="character" w:customStyle="1" w:styleId="Titolo1Carattere">
    <w:name w:val="Titolo 1 Carattere"/>
    <w:basedOn w:val="Carpredefinitoparagrafo"/>
    <w:link w:val="Titolo1"/>
    <w:uiPriority w:val="9"/>
    <w:rsid w:val="0068400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8400B"/>
    <w:rPr>
      <w:rFonts w:asciiTheme="majorHAnsi" w:eastAsiaTheme="majorEastAsia" w:hAnsiTheme="majorHAnsi" w:cstheme="majorBidi"/>
      <w:color w:val="0F4761" w:themeColor="accent1" w:themeShade="BF"/>
      <w:sz w:val="32"/>
      <w:szCs w:val="32"/>
    </w:rPr>
  </w:style>
  <w:style w:type="character" w:customStyle="1" w:styleId="Titolo4Carattere">
    <w:name w:val="Titolo 4 Carattere"/>
    <w:basedOn w:val="Carpredefinitoparagrafo"/>
    <w:link w:val="Titolo4"/>
    <w:uiPriority w:val="9"/>
    <w:semiHidden/>
    <w:rsid w:val="0068400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8400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8400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8400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8400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8400B"/>
    <w:rPr>
      <w:rFonts w:eastAsiaTheme="majorEastAsia" w:cstheme="majorBidi"/>
      <w:color w:val="272727" w:themeColor="text1" w:themeTint="D8"/>
    </w:rPr>
  </w:style>
  <w:style w:type="paragraph" w:styleId="Titolo">
    <w:name w:val="Title"/>
    <w:basedOn w:val="Normale"/>
    <w:next w:val="Normale"/>
    <w:link w:val="TitoloCarattere"/>
    <w:uiPriority w:val="10"/>
    <w:qFormat/>
    <w:rsid w:val="0068400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8400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8400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8400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8400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8400B"/>
    <w:rPr>
      <w:i/>
      <w:iCs/>
      <w:color w:val="404040" w:themeColor="text1" w:themeTint="BF"/>
    </w:rPr>
  </w:style>
  <w:style w:type="paragraph" w:styleId="Paragrafoelenco">
    <w:name w:val="List Paragraph"/>
    <w:basedOn w:val="Normale"/>
    <w:uiPriority w:val="34"/>
    <w:qFormat/>
    <w:rsid w:val="0068400B"/>
    <w:pPr>
      <w:ind w:left="720"/>
      <w:contextualSpacing/>
    </w:pPr>
  </w:style>
  <w:style w:type="character" w:styleId="Enfasiintensa">
    <w:name w:val="Intense Emphasis"/>
    <w:basedOn w:val="Carpredefinitoparagrafo"/>
    <w:uiPriority w:val="21"/>
    <w:qFormat/>
    <w:rsid w:val="0068400B"/>
    <w:rPr>
      <w:i/>
      <w:iCs/>
      <w:color w:val="0F4761" w:themeColor="accent1" w:themeShade="BF"/>
    </w:rPr>
  </w:style>
  <w:style w:type="paragraph" w:styleId="Citazioneintensa">
    <w:name w:val="Intense Quote"/>
    <w:basedOn w:val="Normale"/>
    <w:next w:val="Normale"/>
    <w:link w:val="CitazioneintensaCarattere"/>
    <w:uiPriority w:val="30"/>
    <w:qFormat/>
    <w:rsid w:val="00684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8400B"/>
    <w:rPr>
      <w:i/>
      <w:iCs/>
      <w:color w:val="0F4761" w:themeColor="accent1" w:themeShade="BF"/>
    </w:rPr>
  </w:style>
  <w:style w:type="character" w:styleId="Riferimentointenso">
    <w:name w:val="Intense Reference"/>
    <w:basedOn w:val="Carpredefinitoparagrafo"/>
    <w:uiPriority w:val="32"/>
    <w:qFormat/>
    <w:rsid w:val="006840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1282</Words>
  <Characters>8211</Characters>
  <Application>Microsoft Office Word</Application>
  <DocSecurity>0</DocSecurity>
  <Lines>146</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Laganà</dc:creator>
  <cp:keywords/>
  <dc:description/>
  <cp:lastModifiedBy>Luca D'Amore</cp:lastModifiedBy>
  <cp:revision>20</cp:revision>
  <dcterms:created xsi:type="dcterms:W3CDTF">2025-04-04T11:34:00Z</dcterms:created>
  <dcterms:modified xsi:type="dcterms:W3CDTF">2025-07-29T16:43:00Z</dcterms:modified>
</cp:coreProperties>
</file>